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7.png" ContentType="image/png"/>
  <Override PartName="/word/media/image2.wmf" ContentType="image/x-wmf"/>
  <Override PartName="/word/media/image4.png" ContentType="image/png"/>
  <Override PartName="/word/media/image1.wmf" ContentType="image/x-wmf"/>
  <Override PartName="/word/media/image3.jpeg" ContentType="image/jpe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529"/>
        <w:jc w:val="both"/>
        <w:rPr>
          <w:b/>
          <w:b/>
        </w:rPr>
      </w:pPr>
      <w:r>
        <w:rPr/>
        <w:drawing>
          <wp:inline distT="0" distB="0" distL="19050" distR="0">
            <wp:extent cx="1467485" cy="840105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6480"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6480" w:firstLine="720"/>
        <w:jc w:val="both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8563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253"/>
        <w:gridCol w:w="567"/>
        <w:gridCol w:w="3743"/>
      </w:tblGrid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43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ind w:firstLine="511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43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Директор ООО «ИнтерМикс»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ind w:firstLine="3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43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П.А.Крысин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  <w:tcBorders/>
            <w:shd w:fill="auto" w:val="clear"/>
          </w:tcPr>
          <w:p>
            <w:pPr>
              <w:pStyle w:val="Normal"/>
              <w:spacing w:lineRule="auto" w:line="360" w:before="10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«___»______________ 2016 г</w:t>
            </w:r>
          </w:p>
        </w:tc>
      </w:tr>
    </w:tbl>
    <w:p>
      <w:pPr>
        <w:pStyle w:val="Normal"/>
        <w:ind w:left="6480" w:firstLine="72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6480" w:firstLine="72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6480" w:firstLine="72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6480" w:firstLine="72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6480" w:firstLine="72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6480" w:firstLine="72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6480" w:firstLine="72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6480"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НАГРУЗОЧНЫЙ ИЗМЕРИТЕЛЬНЫЙ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 РЕГУЛЯТОРОМ РТ-2048-06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/>
      </w:r>
      <w:bookmarkStart w:id="0" w:name="_Toc17096189"/>
      <w:bookmarkStart w:id="1" w:name="_Toc17096189"/>
    </w:p>
    <w:p>
      <w:pPr>
        <w:pStyle w:val="Normal"/>
        <w:jc w:val="center"/>
        <w:rPr>
          <w:b/>
          <w:b/>
          <w:sz w:val="24"/>
        </w:rPr>
      </w:pPr>
      <w:bookmarkStart w:id="2" w:name="_Toc17096189"/>
      <w:r>
        <w:rPr>
          <w:b/>
          <w:sz w:val="24"/>
        </w:rPr>
        <w:t>РУКОВОДСТВО ПО ЭКСПЛУАТАЦИИ</w:t>
      </w:r>
      <w:bookmarkEnd w:id="2"/>
    </w:p>
    <w:p>
      <w:pPr>
        <w:pStyle w:val="Normal"/>
        <w:jc w:val="center"/>
        <w:rPr>
          <w:b/>
          <w:b/>
          <w:sz w:val="24"/>
        </w:rPr>
      </w:pPr>
      <w:bookmarkStart w:id="3" w:name="_Toc17096190"/>
      <w:r>
        <w:rPr>
          <w:b/>
          <w:sz w:val="24"/>
        </w:rPr>
        <w:t>РШГА.411911.001-06 РЭ</w:t>
      </w:r>
      <w:bookmarkEnd w:id="3"/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>УТВЕРЖДАЮ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>Раздел 7 «ПОВЕРКА КОМПЛЕКТА»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 xml:space="preserve">Директор ФГУП «ВНИИМ им. Д.И. </w:t>
        <w:tab/>
        <w:tab/>
        <w:tab/>
        <w:tab/>
        <w:tab/>
        <w:tab/>
        <w:tab/>
        <w:t>Менделеева»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>___________________ Гоголинский К.В.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2"/>
        <w:spacing w:lineRule="auto" w:line="240"/>
        <w:rPr/>
      </w:pPr>
      <w:r>
        <w:rPr/>
        <w:t xml:space="preserve">     </w:t>
      </w:r>
    </w:p>
    <w:p>
      <w:pPr>
        <w:pStyle w:val="Style16"/>
        <w:spacing w:lineRule="auto" w:line="240"/>
        <w:jc w:val="center"/>
        <w:rPr>
          <w:caps/>
        </w:rPr>
      </w:pPr>
      <w:r>
        <w:rPr>
          <w:caps/>
        </w:rPr>
      </w:r>
    </w:p>
    <w:p>
      <w:pPr>
        <w:pStyle w:val="Style16"/>
        <w:spacing w:lineRule="auto" w:line="240"/>
        <w:jc w:val="center"/>
        <w:rPr>
          <w:caps/>
        </w:rPr>
      </w:pPr>
      <w:r>
        <w:rPr>
          <w:caps/>
        </w:rPr>
      </w:r>
    </w:p>
    <w:p>
      <w:pPr>
        <w:pStyle w:val="Style16"/>
        <w:spacing w:lineRule="auto" w:line="240"/>
        <w:jc w:val="center"/>
        <w:rPr>
          <w:caps/>
        </w:rPr>
      </w:pPr>
      <w:r>
        <w:rPr>
          <w:caps/>
        </w:rPr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2171700</wp:posOffset>
            </wp:positionH>
            <wp:positionV relativeFrom="paragraph">
              <wp:posOffset>144145</wp:posOffset>
            </wp:positionV>
            <wp:extent cx="4580890" cy="1501140"/>
            <wp:effectExtent l="0" t="0" r="0" b="0"/>
            <wp:wrapNone/>
            <wp:docPr id="2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spacing w:lineRule="auto" w:line="240"/>
        <w:jc w:val="center"/>
        <w:rPr>
          <w:caps/>
        </w:rPr>
      </w:pPr>
      <w:r>
        <w:rPr>
          <w:caps/>
        </w:rPr>
      </w:r>
    </w:p>
    <w:p>
      <w:pPr>
        <w:pStyle w:val="Style16"/>
        <w:spacing w:lineRule="auto" w:line="240"/>
        <w:jc w:val="center"/>
        <w:rPr>
          <w:caps/>
        </w:rPr>
      </w:pPr>
      <w:r>
        <w:rPr>
          <w:caps/>
        </w:rPr>
      </w:r>
    </w:p>
    <w:p>
      <w:pPr>
        <w:pStyle w:val="Normal"/>
        <w:spacing w:before="100" w:after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before="100" w:after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before="100" w:after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before="100" w:after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ООО «ИнтерМикс», Санкт-Петербург</w:t>
      </w:r>
    </w:p>
    <w:sdt>
      <w:sdtPr>
        <w:docPartObj>
          <w:docPartGallery w:val="Table of Contents"/>
          <w:docPartUnique w:val="true"/>
        </w:docPartObj>
        <w:id w:val="1768532032"/>
      </w:sdtPr>
      <w:sdtContent>
        <w:p>
          <w:pPr>
            <w:pStyle w:val="TOCHeading"/>
            <w:rPr/>
          </w:pPr>
          <w:r>
            <w:rPr/>
            <w:t>Оглавление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fldChar w:fldCharType="begin"/>
          </w:r>
          <w:r>
            <w:rPr/>
            <w:instrText> TOC \o "1-3" \u \h</w:instrText>
          </w:r>
          <w:r>
            <w:rPr/>
            <w:fldChar w:fldCharType="separate"/>
          </w:r>
          <w:r>
            <w:rPr/>
            <w:t>1 НОРМАТИВНЫЕ ССЫЛКИ</w:t>
            <w:tab/>
            <w:t>5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2 ОБОЗНАЧЕНИЯ И  СОКРАЩЕНИЯ</w:t>
            <w:tab/>
            <w:t>6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3 ТРЕБОВАНИЯ БЕЗОПАСНОСТИ</w:t>
            <w:tab/>
            <w:t>7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4 ОПИСАНИЕ КОМПЛЕКТА И  ПРИНЦИПОВ РАБОТЫ</w:t>
            <w:tab/>
            <w:t>8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4.1 Назначение</w:t>
            <w:tab/>
            <w:t>8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4.2 Условия окружающей среды</w:t>
            <w:tab/>
            <w:t>8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4.3 Состав изделия</w:t>
            <w:tab/>
            <w:t>9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4.4 Технические характеристики</w:t>
            <w:tab/>
            <w:t>9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4.5 Требования по надежности</w:t>
            <w:tab/>
            <w:t>11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4.6 Устройство и работа изделия</w:t>
            <w:tab/>
            <w:t>12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4.7  Описание и работа составных частей изделия</w:t>
            <w:tab/>
            <w:t>12</w:t>
          </w:r>
        </w:p>
        <w:p>
          <w:pPr>
            <w:pStyle w:val="3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4.7.1  Описание БС</w:t>
            <w:tab/>
            <w:t>12</w:t>
          </w:r>
        </w:p>
        <w:p>
          <w:pPr>
            <w:pStyle w:val="3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4.7.2  Описание ПУ</w:t>
            <w:tab/>
            <w:t>13</w:t>
          </w:r>
        </w:p>
        <w:p>
          <w:pPr>
            <w:pStyle w:val="3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4.7.3 Описание ДИ</w:t>
            <w:tab/>
            <w:t>13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5 ПОДГОТОВКА К РАБОТЕ</w:t>
            <w:tab/>
            <w:t>14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5.1 Эксплуатационные ограничения</w:t>
            <w:tab/>
            <w:t>14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5.2 Распаковывание и повторное упаковывание</w:t>
            <w:tab/>
            <w:t>14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5.3 Порядок установки</w:t>
            <w:tab/>
            <w:t>14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5.4 Подготовка к работе</w:t>
            <w:tab/>
            <w:t>14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6 ПОРЯДОК РАБОТЫ</w:t>
            <w:tab/>
            <w:t>15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6.1 Меры безопасности</w:t>
            <w:tab/>
            <w:t>15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6.2 Расположение органов контроля и управления</w:t>
            <w:tab/>
            <w:t>15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6.3 Сведения о порядке подготовки к проведению измерений</w:t>
            <w:tab/>
            <w:t>17</w:t>
          </w:r>
        </w:p>
        <w:p>
          <w:pPr>
            <w:pStyle w:val="21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rPr/>
            <w:t>6.4 Порядок проведения измерений</w:t>
            <w:tab/>
            <w:t>17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7 ТЕХНИЧЕСКОЕ ОБСЛУЖИВАНИЕ</w:t>
            <w:tab/>
            <w:t>19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8 ТЕКУЩИЙ РЕМОНТ</w:t>
            <w:tab/>
            <w:t>19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9 ХРАНЕНИЕ</w:t>
            <w:tab/>
            <w:t>19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10 ТРАНСПОРТИРОВАНИЕ</w:t>
            <w:tab/>
            <w:t>19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11 МАРКИРОВАНИЕ И ПЛОМБИРОВАНИЕ</w:t>
            <w:tab/>
            <w:t>19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12 ТАРА И УПАКОВКА</w:t>
            <w:tab/>
            <w:t>20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ПРИЛОЖЕНИЕ 1</w:t>
            <w:tab/>
            <w:t>21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ПРИЛОЖЕНИЕ 2</w:t>
            <w:tab/>
            <w:t>23</w:t>
          </w:r>
        </w:p>
        <w:p>
          <w:pPr>
            <w:pStyle w:val="13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</w:rPr>
          </w:pPr>
          <w:r>
            <w:rPr/>
            <w:t>ЛИСТ РЕГИСТРАЦИИ ИЗМЕНЕНИЙ</w:t>
            <w:tab/>
            <w:t>29</w:t>
          </w:r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ind w:hanging="284"/>
        <w:rPr/>
      </w:pPr>
      <w:r>
        <w:rPr/>
        <w:drawing>
          <wp:inline distT="0" distB="0" distL="19050" distR="3175">
            <wp:extent cx="5940425" cy="4455160"/>
            <wp:effectExtent l="0" t="0" r="0" b="0"/>
            <wp:docPr id="3" name="Рисунок 3" descr="P1100917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P1100917a_bl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ab/>
        <w:tab/>
        <w:tab/>
        <w:tab/>
        <w:t>Рис. 1.1 Внешний вид РТ-2048-06.</w:t>
      </w:r>
    </w:p>
    <w:p>
      <w:pPr>
        <w:pStyle w:val="Style16"/>
        <w:spacing w:lineRule="auto" w:line="240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Style16"/>
        <w:spacing w:lineRule="auto" w:line="240"/>
        <w:rPr/>
      </w:pPr>
      <w:r>
        <w:rPr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поддержания в исправном состоянии Комплекта нагрузочного измерительного  с регулятором РТ-2048-06.</w:t>
      </w:r>
    </w:p>
    <w:p>
      <w:pPr>
        <w:pStyle w:val="Style16"/>
        <w:spacing w:lineRule="auto" w:line="240"/>
        <w:rPr/>
      </w:pPr>
      <w:r>
        <w:rPr/>
      </w:r>
    </w:p>
    <w:p>
      <w:pPr>
        <w:pStyle w:val="1"/>
        <w:rPr/>
      </w:pPr>
      <w:bookmarkStart w:id="4" w:name="_Toc474766473"/>
      <w:r>
        <w:rPr/>
        <w:t>1 НОРМАТИВНЫЕ ССЫЛКИ</w:t>
      </w:r>
      <w:bookmarkEnd w:id="4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tbl>
      <w:tblPr>
        <w:tblW w:w="9414" w:type="dxa"/>
        <w:jc w:val="left"/>
        <w:tblInd w:w="-34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2832"/>
        <w:gridCol w:w="6581"/>
      </w:tblGrid>
      <w:tr>
        <w:trPr/>
        <w:tc>
          <w:tcPr>
            <w:tcW w:w="2832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ГОСТ 14192-96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ГОСТ 15150-69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ГОСТ 22261-94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ГОСТ 27410-87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ГОСТ Р 12.2.031-2002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ГОСТ Р 51522.1-2011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581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Маркировка грузов.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Style12"/>
              <w:spacing w:lineRule="auto" w:line="240"/>
              <w:rPr/>
            </w:pPr>
            <w:r>
              <w:rPr/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>
            <w:pPr>
              <w:pStyle w:val="Style12"/>
              <w:spacing w:lineRule="auto" w:line="240"/>
              <w:rPr/>
            </w:pPr>
            <w:r>
              <w:rPr/>
              <w:t xml:space="preserve"> 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  <w:r>
        <w:br w:type="page"/>
      </w:r>
    </w:p>
    <w:p>
      <w:pPr>
        <w:pStyle w:val="1"/>
        <w:rPr/>
      </w:pPr>
      <w:bookmarkStart w:id="5" w:name="_Toc474766474"/>
      <w:r>
        <w:rPr/>
        <w:t>2 ОБОЗНАЧЕНИЯ И  СОКРАЩЕНИЯ</w:t>
      </w:r>
      <w:bookmarkEnd w:id="5"/>
    </w:p>
    <w:p>
      <w:pPr>
        <w:pStyle w:val="Style12"/>
        <w:spacing w:lineRule="auto" w:line="240"/>
        <w:ind w:firstLine="709"/>
        <w:jc w:val="left"/>
        <w:rPr/>
      </w:pPr>
      <w:r>
        <w:rPr/>
      </w:r>
    </w:p>
    <w:p>
      <w:pPr>
        <w:pStyle w:val="Style12"/>
        <w:spacing w:lineRule="auto" w:line="240"/>
        <w:ind w:firstLine="709"/>
        <w:jc w:val="left"/>
        <w:rPr/>
      </w:pPr>
      <w:r>
        <w:rPr/>
        <w:t xml:space="preserve">В настоящем руководстве по эксплуатации применяются следующие обозначения и сокращения: </w:t>
      </w:r>
    </w:p>
    <w:tbl>
      <w:tblPr>
        <w:tblW w:w="9072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76"/>
        <w:gridCol w:w="7795"/>
      </w:tblGrid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 нагрузочный измерительный с регулятором тока РТ-2048-06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РЭ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руководство по эксплуатации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АВ 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автоматический выключатель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полупроводниковый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электромагнитный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тепловой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правила эксплуатации электроустановок потребителей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правила техники безопасности 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КЗ 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короткое замыкание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ПВ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продолжительность включения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СИ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средство измерения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блок силовой 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 </w:t>
            </w:r>
            <w:r>
              <w:rPr>
                <w:sz w:val="24"/>
              </w:rPr>
              <w:t>нагрузочный трансформатор импульсный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температуры</w:t>
            </w:r>
          </w:p>
        </w:tc>
      </w:tr>
      <w:tr>
        <w:trPr/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электромагнитная совместимость</w:t>
            </w:r>
          </w:p>
        </w:tc>
      </w:tr>
    </w:tbl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  <w:r>
        <w:br w:type="page"/>
      </w:r>
    </w:p>
    <w:p>
      <w:pPr>
        <w:pStyle w:val="1"/>
        <w:rPr/>
      </w:pPr>
      <w:bookmarkStart w:id="6" w:name="_Toc474766475"/>
      <w:r>
        <w:rPr/>
        <w:t>3 ТРЕБОВАНИЯ БЕЗОПАСНОСТИ</w:t>
      </w:r>
      <w:bookmarkEnd w:id="6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3.1 При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3.2 Персонал, допущенный к работе с Комплектом, должен иметь квалификационную группу по ТБ не ниже  </w:t>
      </w:r>
      <w:r>
        <w:rPr>
          <w:lang w:val="en-US"/>
        </w:rPr>
        <w:t>III</w:t>
      </w:r>
      <w:r>
        <w:rPr/>
        <w:t xml:space="preserve"> в электроустановках до 1000 В и изучить устройство и работу Комплекта в соответствии с настоящим РЭ. 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3.3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3.4 Требования безопасности по ГОСТ Р 12.2.031-2002         –                   класс </w:t>
      </w:r>
      <w:r>
        <w:rPr>
          <w:lang w:val="en-US"/>
        </w:rPr>
        <w:t>I</w:t>
      </w:r>
      <w:r>
        <w:rPr/>
        <w:t>;</w:t>
      </w:r>
    </w:p>
    <w:p>
      <w:pPr>
        <w:pStyle w:val="Style16"/>
        <w:tabs>
          <w:tab w:val="left" w:pos="1134" w:leader="none"/>
        </w:tabs>
        <w:spacing w:lineRule="auto" w:line="240"/>
        <w:ind w:left="1276" w:hanging="0"/>
        <w:rPr/>
      </w:pPr>
      <w:r>
        <w:rPr/>
        <w:t>- изоляция                                                                                            основная;</w:t>
      </w:r>
    </w:p>
    <w:p>
      <w:pPr>
        <w:pStyle w:val="Style16"/>
        <w:tabs>
          <w:tab w:val="left" w:pos="1134" w:leader="none"/>
        </w:tabs>
        <w:spacing w:lineRule="auto" w:line="240"/>
        <w:ind w:left="1276" w:hanging="0"/>
        <w:rPr/>
      </w:pPr>
      <w:r>
        <w:rPr/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rPr/>
        <w:t>;</w:t>
      </w:r>
    </w:p>
    <w:p>
      <w:pPr>
        <w:pStyle w:val="Style16"/>
        <w:tabs>
          <w:tab w:val="left" w:pos="1134" w:leader="none"/>
        </w:tabs>
        <w:spacing w:lineRule="auto" w:line="240"/>
        <w:ind w:left="1276" w:hanging="0"/>
        <w:jc w:val="left"/>
        <w:rPr/>
      </w:pPr>
      <w:r>
        <w:rPr/>
        <w:t>- степень загрязнения микросреды                                                                 2.</w:t>
      </w:r>
    </w:p>
    <w:p>
      <w:pPr>
        <w:pStyle w:val="Style16"/>
        <w:tabs>
          <w:tab w:val="left" w:pos="1134" w:leader="none"/>
        </w:tabs>
        <w:spacing w:lineRule="auto" w:line="240"/>
        <w:ind w:left="1276" w:hanging="0"/>
        <w:jc w:val="left"/>
        <w:rPr/>
      </w:pPr>
      <w:r>
        <w:rPr/>
      </w:r>
    </w:p>
    <w:p>
      <w:pPr>
        <w:pStyle w:val="Style12"/>
        <w:spacing w:lineRule="auto" w:line="240"/>
        <w:ind w:firstLine="709"/>
        <w:rPr/>
      </w:pPr>
      <w:r>
        <w:rPr/>
        <w:t xml:space="preserve">3.5 Электрическая изоляция Комплекта между цепью сетевого питания и корпусом выдерживает  без пробоя и поверхностного перекрытия в течение 1 минуты испытательное напряжение 1000 В переменного тока частотой 50 Гц при нормальных условиях. </w:t>
      </w:r>
    </w:p>
    <w:p>
      <w:pPr>
        <w:pStyle w:val="Style12"/>
        <w:spacing w:lineRule="auto" w:line="240"/>
        <w:ind w:firstLine="709"/>
        <w:rPr/>
      </w:pPr>
      <w:r>
        <w:rPr/>
      </w:r>
    </w:p>
    <w:p>
      <w:pPr>
        <w:pStyle w:val="Style12"/>
        <w:spacing w:lineRule="auto" w:line="240"/>
        <w:ind w:firstLine="709"/>
        <w:rPr/>
      </w:pPr>
      <w:r>
        <w:rPr/>
        <w:t>3.6 Электрическое сопротивление изоляции между гальванически не связанными электрическими цепями и между этими цепями и корпусом:</w:t>
      </w:r>
    </w:p>
    <w:p>
      <w:pPr>
        <w:pStyle w:val="Style12"/>
        <w:spacing w:lineRule="auto" w:line="240"/>
        <w:ind w:firstLine="709"/>
        <w:jc w:val="left"/>
        <w:rPr/>
      </w:pPr>
      <w:r>
        <w:rPr/>
        <w:t xml:space="preserve"> </w:t>
      </w:r>
      <w:r>
        <w:rPr/>
        <w:t>-при нормальных условиях, МОм, не менее                                                          20;</w:t>
      </w:r>
    </w:p>
    <w:p>
      <w:pPr>
        <w:pStyle w:val="Style12"/>
        <w:spacing w:lineRule="auto" w:line="240"/>
        <w:ind w:firstLine="709"/>
        <w:jc w:val="left"/>
        <w:rPr/>
      </w:pPr>
      <w:r>
        <w:rPr/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p>
      <w:pPr>
        <w:pStyle w:val="2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1"/>
        <w:rPr/>
      </w:pPr>
      <w:bookmarkStart w:id="7" w:name="_Toc474766476"/>
      <w:r>
        <w:rPr/>
        <w:t>4 ОПИСАНИЕ КОМПЛЕКТА И  ПРИНЦИПОВ РАБОТЫ</w:t>
      </w:r>
      <w:bookmarkEnd w:id="7"/>
    </w:p>
    <w:p>
      <w:pPr>
        <w:pStyle w:val="Style16"/>
        <w:rPr/>
      </w:pPr>
      <w:r>
        <w:rPr/>
      </w:r>
    </w:p>
    <w:p>
      <w:pPr>
        <w:pStyle w:val="2"/>
        <w:rPr/>
      </w:pPr>
      <w:bookmarkStart w:id="8" w:name="_Toc23101376"/>
      <w:bookmarkStart w:id="9" w:name="_Toc17096193"/>
      <w:bookmarkStart w:id="10" w:name="_Toc501011115"/>
      <w:bookmarkStart w:id="11" w:name="_Toc474766477"/>
      <w:r>
        <w:rPr/>
        <w:t>4.1 Назначение</w:t>
      </w:r>
      <w:bookmarkEnd w:id="11"/>
      <w:r>
        <w:rPr/>
        <w:t xml:space="preserve"> </w:t>
      </w:r>
      <w:bookmarkEnd w:id="8"/>
      <w:bookmarkEnd w:id="9"/>
      <w:bookmarkEnd w:id="10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4.1.1 Комплект нагрузочный измерительный с регулятором тока РТ-2048-06, ТУ 4224-001-46964690-2016 (в дальнейшем тексте – Комплект)  предназначен для измерения действующего значения силы тока срабатывания максимальных расцепителей  автоматических выключателей (АВ).</w:t>
      </w:r>
    </w:p>
    <w:p>
      <w:pPr>
        <w:pStyle w:val="Style16"/>
        <w:spacing w:lineRule="auto" w:line="240"/>
        <w:rPr/>
      </w:pPr>
      <w:r>
        <w:rPr/>
        <w:t>4.1.2 Комплект предназначен для измерения действующего значения силы тока для электромагнитного (ЭМ) и теплового (Т) расцепителей и приведенного  к амплитудному значению силы тока для полупроводникового (ПП) расцепителя, регулирования силы тока,  а также установки заданной длительности протекания тока и измерения времени срабатывания расцепителя с отображением информации на графическом ЖК-дисплее.</w:t>
      </w:r>
    </w:p>
    <w:p>
      <w:pPr>
        <w:pStyle w:val="Style16"/>
        <w:spacing w:lineRule="auto" w:line="240"/>
        <w:rPr/>
      </w:pPr>
      <w:r>
        <w:rPr/>
        <w:t>4.1.3 Комплекты применяются для испытания  АВ переменного тока в сетях электроснабжения до 1000 В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>
      <w:pPr>
        <w:pStyle w:val="Style16"/>
        <w:spacing w:lineRule="auto" w:line="240"/>
        <w:rPr/>
      </w:pPr>
      <w:r>
        <w:rPr/>
        <w:t xml:space="preserve">4.1.4 Зарегистрирован в Госреестре средств измерений (СИ) под № 30777-05 и  допущен  к применению в Российской Федерации. Сертификат об утверждении типа СИ </w:t>
      </w:r>
      <w:r>
        <w:rPr>
          <w:lang w:val="en-US"/>
        </w:rPr>
        <w:t>RU</w:t>
      </w:r>
      <w:r>
        <w:rPr/>
        <w:t>.</w:t>
      </w:r>
      <w:r>
        <w:rPr>
          <w:lang w:val="en-US"/>
        </w:rPr>
        <w:t>C</w:t>
      </w:r>
      <w:r>
        <w:rPr/>
        <w:t>.34.022.</w:t>
      </w:r>
      <w:r>
        <w:rPr>
          <w:lang w:val="en-US"/>
        </w:rPr>
        <w:t>A</w:t>
      </w:r>
      <w:r>
        <w:rPr/>
        <w:t xml:space="preserve"> № 44563 от 6.12.2011.</w:t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2"/>
        <w:rPr/>
      </w:pPr>
      <w:bookmarkStart w:id="12" w:name="_Toc474766478"/>
      <w:r>
        <w:rPr/>
        <w:t>4.2 Условия окружающей среды</w:t>
      </w:r>
      <w:bookmarkEnd w:id="12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Style12"/>
        <w:spacing w:lineRule="auto" w:line="240"/>
        <w:ind w:firstLine="709"/>
        <w:rPr>
          <w:lang w:val="en-US"/>
        </w:rPr>
      </w:pPr>
      <w:r>
        <w:rPr/>
        <w:t>4.2.1 В части воздействия климатических факторов Комплект соответствует исполнению УХЛ, категория размещения 3.1 по ГОСТ 15150-69 и группе 2 по ГОСТ 22261-94.</w:t>
      </w:r>
    </w:p>
    <w:p>
      <w:pPr>
        <w:pStyle w:val="Style12"/>
        <w:spacing w:lineRule="auto" w:line="240"/>
        <w:ind w:firstLine="709"/>
        <w:rPr/>
      </w:pPr>
      <w:r>
        <w:rPr/>
        <w:t>4.2.2  В части воздействия механических факторов Комплект соответствует группе 2  по ГОСТ 22261-94.</w:t>
      </w:r>
    </w:p>
    <w:p>
      <w:pPr>
        <w:pStyle w:val="Style12"/>
        <w:spacing w:lineRule="auto" w:line="240"/>
        <w:ind w:firstLine="709"/>
        <w:rPr/>
      </w:pPr>
      <w:r>
        <w:rPr/>
        <w:t>4.2.3 Комплект не предназначен для установки и эксплуатации в пожароопасных и взрывоопасных зонах по Правилам устройства электроустановок (ПУЭ).</w:t>
      </w:r>
    </w:p>
    <w:p>
      <w:pPr>
        <w:pStyle w:val="Style12"/>
        <w:spacing w:lineRule="auto" w:line="240"/>
        <w:ind w:firstLine="709"/>
        <w:rPr/>
      </w:pPr>
      <w:r>
        <w:rPr/>
        <w:t>4.2.4 Нормальные климатические условия применения  по ГОСТ 22261-94:</w:t>
      </w:r>
    </w:p>
    <w:p>
      <w:pPr>
        <w:pStyle w:val="Style12"/>
        <w:spacing w:lineRule="auto" w:line="240"/>
        <w:ind w:left="709" w:hanging="0"/>
        <w:rPr/>
      </w:pPr>
      <w:r>
        <w:rPr/>
        <w:t xml:space="preserve">- температура окружающего воздуха – плюс (20 </w:t>
      </w:r>
      <w:r>
        <w:rPr>
          <w:rFonts w:eastAsia="Symbol" w:cs="Symbol" w:ascii="Symbol" w:hAnsi="Symbol"/>
        </w:rPr>
        <w:t></w:t>
      </w:r>
      <w:r>
        <w:rPr/>
        <w:t xml:space="preserve">5) </w:t>
      </w:r>
      <w:r>
        <w:rPr>
          <w:rFonts w:eastAsia="Symbol" w:cs="Symbol" w:ascii="Symbol" w:hAnsi="Symbol"/>
        </w:rPr>
        <w:t></w:t>
      </w:r>
      <w:r>
        <w:rPr/>
        <w:t>С;</w:t>
      </w:r>
    </w:p>
    <w:p>
      <w:pPr>
        <w:pStyle w:val="Style12"/>
        <w:spacing w:lineRule="auto" w:line="240"/>
        <w:ind w:left="709" w:hanging="0"/>
        <w:rPr/>
      </w:pPr>
      <w:r>
        <w:rPr/>
        <w:t>- относительная влажность – от 30 до 80 %;</w:t>
      </w:r>
    </w:p>
    <w:p>
      <w:pPr>
        <w:pStyle w:val="Style12"/>
        <w:spacing w:lineRule="auto" w:line="240"/>
        <w:ind w:left="709" w:hanging="0"/>
        <w:rPr/>
      </w:pPr>
      <w:r>
        <w:rPr/>
        <w:t xml:space="preserve"> </w:t>
      </w:r>
      <w:r>
        <w:rPr/>
        <w:t>- атмосферное давление  – от 84 до 106 кПа  (630 – 795 мм рт. ст.).</w:t>
      </w:r>
    </w:p>
    <w:p>
      <w:pPr>
        <w:pStyle w:val="Style12"/>
        <w:spacing w:lineRule="auto" w:line="240"/>
        <w:ind w:firstLine="709"/>
        <w:rPr/>
      </w:pPr>
      <w:r>
        <w:rPr/>
        <w:t>4.2.5 По устойчивости при климатических воздействиях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0°С до плюс 35°С, относительной влажности воздуха 80%  при  температуре 25 °С и атмосферном давлении от 84 до 106,7кПа  (630 – 800 мм рт. ст.).</w:t>
      </w:r>
    </w:p>
    <w:p>
      <w:pPr>
        <w:pStyle w:val="Style12"/>
        <w:spacing w:lineRule="auto" w:line="240"/>
        <w:ind w:firstLine="709"/>
        <w:rPr/>
      </w:pPr>
      <w:r>
        <w:rPr/>
        <w:t>4.2.6  Комплект в транспортной таре должен выдерживать воздействие:</w:t>
      </w:r>
    </w:p>
    <w:p>
      <w:pPr>
        <w:pStyle w:val="Style12"/>
        <w:spacing w:lineRule="auto" w:line="240"/>
        <w:ind w:firstLine="709"/>
        <w:rPr/>
      </w:pPr>
      <w:r>
        <w:rPr/>
        <w:t>- транспортной тряски с ускорением до 30 м/с</w:t>
      </w:r>
      <w:r>
        <w:rPr>
          <w:vertAlign w:val="superscript"/>
        </w:rPr>
        <w:t>2</w:t>
      </w:r>
      <w:r>
        <w:rPr/>
        <w:t xml:space="preserve">  при частоте от 80 до 120 ударов в минуту  продолжительностью воздействия 1час;</w:t>
      </w:r>
    </w:p>
    <w:p>
      <w:pPr>
        <w:pStyle w:val="Style12"/>
        <w:spacing w:lineRule="auto" w:line="240"/>
        <w:ind w:firstLine="709"/>
        <w:rPr/>
      </w:pPr>
      <w:r>
        <w:rPr/>
        <w:t>- температуры окружающего воздуха от минус (10</w:t>
      </w:r>
      <w:r>
        <w:rPr>
          <w:u w:val="single"/>
        </w:rPr>
        <w:t>+</w:t>
      </w:r>
      <w:r>
        <w:rPr/>
        <w:t>2) до плюс (50</w:t>
      </w:r>
      <w:r>
        <w:rPr>
          <w:u w:val="single"/>
        </w:rPr>
        <w:t>+</w:t>
      </w:r>
      <w:r>
        <w:rPr/>
        <w:t>2) °С;</w:t>
      </w:r>
    </w:p>
    <w:p>
      <w:pPr>
        <w:pStyle w:val="Style12"/>
        <w:spacing w:lineRule="auto" w:line="240"/>
        <w:ind w:firstLine="709"/>
        <w:rPr/>
      </w:pPr>
      <w:r>
        <w:rPr/>
        <w:t>- относительной влажности воздуха (95</w:t>
      </w:r>
      <w:r>
        <w:rPr>
          <w:u w:val="single"/>
        </w:rPr>
        <w:t>+</w:t>
      </w:r>
      <w:r>
        <w:rPr/>
        <w:t>3)% при температуре (25</w:t>
      </w:r>
      <w:r>
        <w:rPr>
          <w:u w:val="single"/>
        </w:rPr>
        <w:t>+</w:t>
      </w:r>
      <w:r>
        <w:rPr/>
        <w:t>2) °С;</w:t>
      </w:r>
    </w:p>
    <w:p>
      <w:pPr>
        <w:pStyle w:val="Style12"/>
        <w:spacing w:lineRule="auto" w:line="240"/>
        <w:ind w:firstLine="709"/>
        <w:rPr/>
      </w:pPr>
      <w:r>
        <w:rPr/>
        <w:t>- атмосферного давления от 84 до 106,7кПа  (630 – 800 мм рт. ст.).</w:t>
      </w:r>
    </w:p>
    <w:p>
      <w:pPr>
        <w:pStyle w:val="Normal"/>
        <w:rPr/>
      </w:pPr>
      <w:r>
        <w:rPr/>
      </w:r>
      <w:bookmarkStart w:id="13" w:name="_Toc23101378"/>
      <w:bookmarkStart w:id="14" w:name="_Toc17096195"/>
      <w:bookmarkStart w:id="15" w:name="_Toc501011117"/>
      <w:bookmarkStart w:id="16" w:name="_Toc23101378"/>
      <w:bookmarkStart w:id="17" w:name="_Toc17096195"/>
      <w:bookmarkStart w:id="18" w:name="_Toc501011117"/>
      <w:r>
        <w:br w:type="page"/>
      </w:r>
    </w:p>
    <w:p>
      <w:pPr>
        <w:pStyle w:val="2"/>
        <w:rPr/>
      </w:pPr>
      <w:bookmarkStart w:id="19" w:name="_Toc23101378"/>
      <w:bookmarkStart w:id="20" w:name="_Toc17096195"/>
      <w:bookmarkStart w:id="21" w:name="_Toc501011117"/>
      <w:bookmarkStart w:id="22" w:name="_Toc474766479"/>
      <w:r>
        <w:rPr/>
        <w:t>4.3 Состав изделия</w:t>
      </w:r>
      <w:bookmarkEnd w:id="19"/>
      <w:bookmarkEnd w:id="20"/>
      <w:bookmarkEnd w:id="21"/>
      <w:bookmarkEnd w:id="22"/>
    </w:p>
    <w:p>
      <w:pPr>
        <w:pStyle w:val="Style16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4.3.1 В комплект поставки входят следующие составные части, принадлежности, документация и тара (табл. 4.1):     </w:t>
      </w:r>
    </w:p>
    <w:p>
      <w:pPr>
        <w:pStyle w:val="Style16"/>
        <w:spacing w:lineRule="auto" w:line="240"/>
        <w:rPr/>
      </w:pPr>
      <w:r>
        <w:rPr/>
        <w:t xml:space="preserve">                                                                                                         </w:t>
      </w:r>
    </w:p>
    <w:p>
      <w:pPr>
        <w:pStyle w:val="Style16"/>
        <w:spacing w:lineRule="auto" w:line="240"/>
        <w:jc w:val="right"/>
        <w:rPr/>
      </w:pPr>
      <w:r>
        <w:rPr/>
        <w:t xml:space="preserve"> </w:t>
      </w:r>
      <w:r>
        <w:rPr/>
        <w:t>Таблица 4.1</w:t>
      </w:r>
    </w:p>
    <w:tbl>
      <w:tblPr>
        <w:tblW w:w="9710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86"/>
        <w:gridCol w:w="2883"/>
        <w:gridCol w:w="1557"/>
        <w:gridCol w:w="1583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b/>
                <w:b/>
              </w:rPr>
            </w:pPr>
            <w:r>
              <w:rPr>
                <w:b/>
              </w:rPr>
              <w:t>Наименование и тип</w:t>
            </w:r>
          </w:p>
          <w:p>
            <w:pPr>
              <w:pStyle w:val="Style16"/>
              <w:spacing w:lineRule="auto" w:line="240"/>
              <w:ind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>
                <w:b/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left="176" w:hanging="176"/>
              <w:jc w:val="center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>
                <w:b/>
                <w:b/>
              </w:rPr>
            </w:pPr>
            <w:r>
              <w:rPr>
                <w:b/>
              </w:rPr>
              <w:t>Примечание</w:t>
            </w:r>
          </w:p>
        </w:tc>
      </w:tr>
      <w:tr>
        <w:trPr>
          <w:trHeight w:val="55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/>
            </w:pPr>
            <w:r>
              <w:rPr>
                <w:sz w:val="22"/>
                <w:szCs w:val="22"/>
              </w:rPr>
              <w:t>Блок силовой  РТ-2048-06 БС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РШГА.418114.006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Пульт управления </w:t>
            </w:r>
            <w:r>
              <w:rPr>
                <w:sz w:val="22"/>
                <w:szCs w:val="22"/>
              </w:rPr>
              <w:t>РТ-2048-06 ПУ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РШГА.418116.001-06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индуктивный с кабелем соединительным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  <w:t>РШГА.526589.003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/>
            </w:pPr>
            <w:r>
              <w:rPr/>
              <w:t>Токопровод сечением 120 мм</w:t>
            </w:r>
            <w:r>
              <w:rPr>
                <w:vertAlign w:val="superscript"/>
              </w:rPr>
              <w:t xml:space="preserve">2 </w:t>
            </w:r>
            <w:r>
              <w:rPr/>
              <w:t>длиной 0,85 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РШГА.685618.001-01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/>
            </w:pPr>
            <w:r>
              <w:rPr/>
              <w:t>Формуляр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РШГА. 411911.001 ФО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/>
            </w:pPr>
            <w:r>
              <w:rPr/>
              <w:t>Руководство по эксплуатации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РШГА. 411911.001-06 РЭ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/>
            </w:pPr>
            <w:r>
              <w:rPr/>
              <w:t>Ящик упаковочный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left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16"/>
        <w:spacing w:lineRule="auto" w:line="240"/>
        <w:rPr/>
      </w:pPr>
      <w:r>
        <w:rPr/>
      </w:r>
    </w:p>
    <w:p>
      <w:pPr>
        <w:pStyle w:val="Style16"/>
        <w:rPr/>
      </w:pPr>
      <w:r>
        <w:rPr/>
      </w:r>
      <w:bookmarkStart w:id="23" w:name="_Toc23101377"/>
      <w:bookmarkStart w:id="24" w:name="_Toc17096194"/>
      <w:bookmarkStart w:id="25" w:name="_Toc501011116"/>
      <w:bookmarkStart w:id="26" w:name="_Toc23101377"/>
      <w:bookmarkStart w:id="27" w:name="_Toc17096194"/>
      <w:bookmarkStart w:id="28" w:name="_Toc501011116"/>
    </w:p>
    <w:p>
      <w:pPr>
        <w:pStyle w:val="Style16"/>
        <w:rPr/>
      </w:pPr>
      <w:r>
        <w:rPr/>
      </w:r>
    </w:p>
    <w:p>
      <w:pPr>
        <w:pStyle w:val="2"/>
        <w:rPr/>
      </w:pPr>
      <w:bookmarkStart w:id="29" w:name="_Toc23101377"/>
      <w:bookmarkStart w:id="30" w:name="_Toc17096194"/>
      <w:bookmarkStart w:id="31" w:name="_Toc501011116"/>
      <w:bookmarkStart w:id="32" w:name="_Toc474766480"/>
      <w:r>
        <w:rPr/>
        <w:t>4.4 Технические характеристики</w:t>
      </w:r>
      <w:bookmarkEnd w:id="29"/>
      <w:bookmarkEnd w:id="30"/>
      <w:bookmarkEnd w:id="31"/>
      <w:bookmarkEnd w:id="32"/>
    </w:p>
    <w:p>
      <w:pPr>
        <w:pStyle w:val="Style16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 </w:t>
      </w:r>
      <w:r>
        <w:rPr/>
        <w:t>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>
      <w:pPr>
        <w:pStyle w:val="Style16"/>
        <w:rPr/>
      </w:pPr>
      <w:r>
        <w:rPr/>
        <w:t xml:space="preserve">4.4.1 Диапазоны измерения и регулирования  силы тока Комплекта приведены в табл. 4.2.   </w:t>
      </w:r>
    </w:p>
    <w:p>
      <w:pPr>
        <w:pStyle w:val="Style16"/>
        <w:rPr/>
      </w:pPr>
      <w:r>
        <w:rPr/>
        <w:tab/>
        <w:tab/>
        <w:tab/>
        <w:tab/>
        <w:tab/>
        <w:tab/>
        <w:tab/>
        <w:tab/>
        <w:tab/>
        <w:t>Таблица 4.2</w:t>
      </w:r>
    </w:p>
    <w:tbl>
      <w:tblPr>
        <w:tblStyle w:val="af"/>
        <w:tblW w:w="7306" w:type="dxa"/>
        <w:jc w:val="left"/>
        <w:tblInd w:w="116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61"/>
        <w:gridCol w:w="3544"/>
      </w:tblGrid>
      <w:tr>
        <w:trPr/>
        <w:tc>
          <w:tcPr>
            <w:tcW w:w="3761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rPr/>
            </w:pPr>
            <w:r>
              <w:rPr/>
              <w:t>Диапазон измерения и регулирования силы тока №1, в режиме «ЭМ,Т», 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</w:r>
          </w:p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  <w:t>60-600</w:t>
            </w:r>
          </w:p>
        </w:tc>
      </w:tr>
      <w:tr>
        <w:trPr/>
        <w:tc>
          <w:tcPr>
            <w:tcW w:w="3761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rPr/>
            </w:pPr>
            <w:r>
              <w:rPr/>
              <w:t>Диапазон измерения и регулирования силы тока №2, в режиме «ЭМ,Т», 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</w:r>
          </w:p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  <w:t>600-6000</w:t>
            </w:r>
          </w:p>
        </w:tc>
      </w:tr>
      <w:tr>
        <w:trPr/>
        <w:tc>
          <w:tcPr>
            <w:tcW w:w="3761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rPr/>
            </w:pPr>
            <w:r>
              <w:rPr/>
              <w:t>Диапазон измерения и регулирования силы тока №1, в режиме «ПП», 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</w:r>
          </w:p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  <w:t>180-600</w:t>
            </w:r>
          </w:p>
        </w:tc>
      </w:tr>
      <w:tr>
        <w:trPr/>
        <w:tc>
          <w:tcPr>
            <w:tcW w:w="3761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rPr/>
            </w:pPr>
            <w:r>
              <w:rPr/>
              <w:t>Диапазон измерения и регулирования силы тока №2, в режиме «ПП», 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</w:r>
          </w:p>
          <w:p>
            <w:pPr>
              <w:pStyle w:val="Style16"/>
              <w:spacing w:lineRule="auto" w:line="240"/>
              <w:ind w:hanging="0"/>
              <w:jc w:val="center"/>
              <w:rPr/>
            </w:pPr>
            <w:r>
              <w:rPr/>
              <w:t>600-6000</w:t>
            </w:r>
          </w:p>
        </w:tc>
      </w:tr>
    </w:tbl>
    <w:p>
      <w:pPr>
        <w:pStyle w:val="Style16"/>
        <w:rPr/>
      </w:pPr>
      <w:r>
        <w:rPr/>
      </w:r>
    </w:p>
    <w:p>
      <w:pPr>
        <w:pStyle w:val="Style16"/>
        <w:rPr>
          <w:b/>
          <w:b/>
        </w:rPr>
      </w:pPr>
      <w:r>
        <w:rPr>
          <w:b/>
        </w:rPr>
        <w:t>Примечания:</w:t>
      </w:r>
    </w:p>
    <w:p>
      <w:pPr>
        <w:pStyle w:val="Style16"/>
        <w:numPr>
          <w:ilvl w:val="0"/>
          <w:numId w:val="2"/>
        </w:numPr>
        <w:rPr/>
      </w:pPr>
      <w:r>
        <w:rPr/>
        <w:t>Диапазоны №1 и №2 переключаются автоматически.</w:t>
      </w:r>
    </w:p>
    <w:p>
      <w:pPr>
        <w:pStyle w:val="Style16"/>
        <w:numPr>
          <w:ilvl w:val="0"/>
          <w:numId w:val="2"/>
        </w:numPr>
        <w:rPr/>
      </w:pPr>
      <w:r>
        <w:rPr/>
        <w:t>Максимальные значения тока диапазона обеспечиваются при подключении АВ с помощью токопроводов, входящих в комплект поставки.</w:t>
      </w:r>
    </w:p>
    <w:p>
      <w:pPr>
        <w:pStyle w:val="Style16"/>
        <w:rPr/>
      </w:pPr>
      <w:r>
        <w:rPr/>
      </w:r>
    </w:p>
    <w:p>
      <w:pPr>
        <w:pStyle w:val="Style16"/>
        <w:spacing w:lineRule="auto" w:line="240"/>
        <w:ind w:firstLine="709"/>
        <w:rPr/>
      </w:pPr>
      <w:r>
        <w:rPr/>
        <w:t xml:space="preserve">4.4.2 Приведенная погрешность измерения силы  тока от конечного значения диапазона, %, не более                  </w:t>
      </w:r>
      <w:r>
        <w:rPr>
          <w:u w:val="single"/>
        </w:rPr>
        <w:t>+</w:t>
      </w:r>
      <w:r>
        <w:rPr/>
        <w:t xml:space="preserve"> 5.                                                                                                         </w:t>
      </w:r>
    </w:p>
    <w:p>
      <w:pPr>
        <w:pStyle w:val="Style12"/>
        <w:numPr>
          <w:ilvl w:val="2"/>
          <w:numId w:val="3"/>
        </w:numPr>
        <w:rPr/>
      </w:pPr>
      <w:r>
        <w:rPr/>
        <w:t>Диапазон  измерения длительности протекания тока, С        0,02 - 600.</w:t>
      </w:r>
    </w:p>
    <w:p>
      <w:pPr>
        <w:pStyle w:val="Style12"/>
        <w:numPr>
          <w:ilvl w:val="2"/>
          <w:numId w:val="3"/>
        </w:numPr>
        <w:rPr/>
      </w:pPr>
      <w:r>
        <w:rPr/>
        <w:t xml:space="preserve">Пределы   допустимой   относительной   погрешности   измерения     интервала времени , %       </w:t>
      </w:r>
      <w:r>
        <w:rPr>
          <w:u w:val="single"/>
        </w:rPr>
        <w:t>+</w:t>
      </w:r>
      <w:r>
        <w:rPr/>
        <w:t xml:space="preserve"> 5.</w:t>
      </w:r>
    </w:p>
    <w:p>
      <w:pPr>
        <w:pStyle w:val="Style16"/>
        <w:rPr/>
      </w:pPr>
      <w:r>
        <w:rPr/>
        <w:t>4.4.5 Комплект обеспечивает два режима работы: кратковременный, в диапазоне (20 – 980) мс и продолжительный, в диапазоне (1 – 600) с.</w:t>
      </w:r>
    </w:p>
    <w:p>
      <w:pPr>
        <w:pStyle w:val="Style16"/>
        <w:spacing w:lineRule="auto" w:line="240"/>
        <w:rPr/>
      </w:pPr>
      <w:r>
        <w:rPr/>
        <w:t>4.4.6 В зависимости от режима работы и  значения сетевого питающего напряжения, Комплект обеспечивает следующие максимальные длительности тока определяемые допустимым нагревом нагрузочного трансформатора (табл. 4.3):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Style16"/>
        <w:spacing w:lineRule="auto" w:line="240"/>
        <w:rPr/>
      </w:pPr>
      <w:r>
        <w:rPr/>
        <w:tab/>
        <w:tab/>
        <w:tab/>
        <w:tab/>
        <w:tab/>
        <w:tab/>
        <w:tab/>
        <w:tab/>
        <w:tab/>
        <w:t>Таблица 4.3</w:t>
      </w:r>
    </w:p>
    <w:tbl>
      <w:tblPr>
        <w:tblStyle w:val="af"/>
        <w:tblW w:w="58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8"/>
        <w:gridCol w:w="1806"/>
        <w:gridCol w:w="2341"/>
      </w:tblGrid>
      <w:tr>
        <w:trPr/>
        <w:tc>
          <w:tcPr>
            <w:tcW w:w="17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питающей сети, В</w:t>
            </w:r>
          </w:p>
        </w:tc>
        <w:tc>
          <w:tcPr>
            <w:tcW w:w="234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протекания тока, с</w:t>
            </w:r>
          </w:p>
        </w:tc>
      </w:tr>
      <w:tr>
        <w:trPr/>
        <w:tc>
          <w:tcPr>
            <w:tcW w:w="17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34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>
        <w:trPr/>
        <w:tc>
          <w:tcPr>
            <w:tcW w:w="17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34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17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34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>
          <w:b/>
        </w:rPr>
        <w:t xml:space="preserve">Примечания: </w:t>
      </w:r>
      <w:r>
        <w:rPr/>
        <w:t>В случае срабатывания</w:t>
      </w:r>
      <w:r>
        <w:rPr>
          <w:b/>
        </w:rPr>
        <w:t xml:space="preserve"> </w:t>
      </w:r>
      <w:r>
        <w:rPr/>
        <w:t>в процессе работы</w:t>
      </w:r>
      <w:r>
        <w:rPr>
          <w:b/>
        </w:rPr>
        <w:t xml:space="preserve"> </w:t>
      </w:r>
      <w:r>
        <w:rPr/>
        <w:t>датчика температуры, что сигнализируется  появлением надписи "ПЕРЕГРЕВ" на индикаторе Комплекта, требуется перерыв продолжительностью не менее 60 мин для охлаждения.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 </w:t>
      </w:r>
      <w:r>
        <w:rPr/>
        <w:t>4.4.7  Комплект обеспечивает два режима измерения и вычисления силы несинусоидального тока:</w:t>
      </w:r>
    </w:p>
    <w:p>
      <w:pPr>
        <w:pStyle w:val="Style16"/>
        <w:spacing w:lineRule="auto" w:line="240"/>
        <w:rPr/>
      </w:pPr>
      <w:r>
        <w:rPr/>
        <w:t xml:space="preserve">- для полупроводникового (ПП) расцепителя вычисляется приведенное значение тока (равное </w:t>
      </w:r>
      <w:r>
        <w:rPr>
          <w:lang w:val="en-US"/>
        </w:rPr>
        <w:t>I</w:t>
      </w:r>
      <w:r>
        <w:rPr>
          <w:vertAlign w:val="subscript"/>
        </w:rPr>
        <w:t xml:space="preserve">пр </w:t>
      </w:r>
      <w:r>
        <w:rPr/>
        <w:t xml:space="preserve">=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rPr/>
        <w:t xml:space="preserve"> /</w:t>
      </w:r>
      <w:r>
        <w:rPr>
          <w:rFonts w:eastAsia="Symbol" w:cs="Symbol" w:ascii="Symbol" w:hAnsi="Symbol"/>
        </w:rPr>
        <w:t></w:t>
      </w:r>
      <w:r>
        <w:rPr/>
        <w:t xml:space="preserve">2, где 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rPr>
          <w:vertAlign w:val="subscript"/>
        </w:rPr>
        <w:t xml:space="preserve"> </w:t>
      </w:r>
      <w:r>
        <w:rPr/>
        <w:t>– амплитудное значение импульса тока) соответствующее порогу срабатывания ПП расцепителя при синусоидальной форме тока;</w:t>
      </w:r>
    </w:p>
    <w:p>
      <w:pPr>
        <w:pStyle w:val="Style16"/>
        <w:spacing w:lineRule="auto" w:line="240"/>
        <w:rPr/>
      </w:pPr>
      <w:r>
        <w:rPr/>
        <w:t>- для электромагнитного (ЭМ) и теплового (Т) расцепителей вычисляется эффективное значение тока за время равное периоду питающей сети Т = 20 мс по формуле: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                   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эфф</m:t>
            </m:r>
          </m:sub>
        </m:sSub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T</m:t>
                </m:r>
              </m:den>
            </m:f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  <m:sup>
                <m:r>
                  <w:rPr>
                    <w:rFonts w:ascii="Cambria Math" w:hAnsi="Cambria Math"/>
                  </w:rPr>
                  <m:t xml:space="preserve">T</m:t>
                </m:r>
              </m:sup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nary>
          </m:e>
        </m:rad>
        <m:r>
          <m:rPr>
            <m:lit/>
            <m:nor/>
          </m:rPr>
          <w:rPr>
            <w:rFonts w:ascii="Cambria Math" w:hAnsi="Cambria Math"/>
          </w:rPr>
          <m:t xml:space="preserve">dt</m:t>
        </m:r>
      </m:oMath>
    </w:p>
    <w:p>
      <w:pPr>
        <w:pStyle w:val="Style16"/>
        <w:spacing w:lineRule="auto" w:line="240"/>
        <w:rPr/>
      </w:pPr>
      <w:r>
        <w:rPr/>
      </w:r>
    </w:p>
    <w:p>
      <w:pPr>
        <w:pStyle w:val="Style12"/>
        <w:spacing w:lineRule="auto" w:line="240"/>
        <w:ind w:firstLine="709"/>
        <w:rPr/>
      </w:pPr>
      <w:r>
        <w:rPr/>
        <w:t>4.4.8 Питание Комплекта должно осуществляться от сети (220</w:t>
      </w:r>
      <w:r>
        <w:rPr>
          <w:u w:val="single"/>
        </w:rPr>
        <w:t>+</w:t>
      </w:r>
      <w:r>
        <w:rPr/>
        <w:t>22)В или (380</w:t>
      </w:r>
      <w:r>
        <w:rPr>
          <w:u w:val="single"/>
        </w:rPr>
        <w:t>+</w:t>
      </w:r>
      <w:r>
        <w:rPr/>
        <w:t>38)В     частотой 50 Гц.</w:t>
      </w:r>
    </w:p>
    <w:p>
      <w:pPr>
        <w:pStyle w:val="Style12"/>
        <w:spacing w:lineRule="auto" w:line="240"/>
        <w:ind w:firstLine="709"/>
        <w:rPr/>
      </w:pPr>
      <w:r>
        <w:rPr/>
        <w:t>4.4.9 Требования к питающей сети 220 (380) В.</w:t>
      </w:r>
    </w:p>
    <w:p>
      <w:pPr>
        <w:pStyle w:val="Style12"/>
        <w:spacing w:lineRule="auto" w:line="240"/>
        <w:ind w:firstLine="709"/>
        <w:jc w:val="left"/>
        <w:rPr/>
      </w:pPr>
      <w:r>
        <w:rPr/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r>
        <w:rPr>
          <w:lang w:val="en-US"/>
        </w:rPr>
        <w:t>I</w:t>
      </w:r>
      <w:r>
        <w:rPr>
          <w:vertAlign w:val="subscript"/>
        </w:rPr>
        <w:t>макс</w:t>
      </w:r>
      <w:r>
        <w:rPr/>
        <w:t>=6000А), А, не менее                                                                                      145.</w:t>
      </w:r>
    </w:p>
    <w:p>
      <w:pPr>
        <w:pStyle w:val="Style16"/>
        <w:spacing w:lineRule="auto" w:line="240"/>
        <w:rPr/>
      </w:pPr>
      <w:r>
        <w:rPr/>
        <w:t>4.4.10 Мощность, потребляемая Комплектом, должна быть, кВА:</w:t>
      </w:r>
    </w:p>
    <w:p>
      <w:pPr>
        <w:pStyle w:val="Style12"/>
        <w:spacing w:lineRule="auto" w:line="240"/>
        <w:ind w:firstLine="709"/>
        <w:jc w:val="left"/>
        <w:rPr/>
      </w:pPr>
      <w:r>
        <w:rPr/>
        <w:t>- в кратковременном режиме (</w:t>
      </w:r>
      <w:r>
        <w:rPr>
          <w:lang w:val="en-US"/>
        </w:rPr>
        <w:t>I</w:t>
      </w:r>
      <w:r>
        <w:rPr>
          <w:vertAlign w:val="subscript"/>
        </w:rPr>
        <w:t xml:space="preserve">макс </w:t>
      </w:r>
      <w:r>
        <w:rPr/>
        <w:t xml:space="preserve">= 6000 А) не более                                     54;                                                         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4.4.11 Требования  электромагнитной совместимости (ЭМС) по ГОСТ Р МЭК 61326-1-2014  для оборудования класса А.</w:t>
      </w:r>
    </w:p>
    <w:p>
      <w:pPr>
        <w:pStyle w:val="Style12"/>
        <w:spacing w:lineRule="auto" w:line="240"/>
        <w:ind w:firstLine="709"/>
        <w:rPr/>
      </w:pPr>
      <w:r>
        <w:rPr/>
      </w:r>
    </w:p>
    <w:p>
      <w:pPr>
        <w:pStyle w:val="Style12"/>
        <w:spacing w:lineRule="auto" w:line="240"/>
        <w:ind w:firstLine="709"/>
        <w:rPr/>
      </w:pPr>
      <w:r>
        <w:rPr/>
        <w:t>4.4.12 Время установления рабочего режима Комплекта должно быть, мин.,</w:t>
      </w:r>
    </w:p>
    <w:p>
      <w:pPr>
        <w:pStyle w:val="Style12"/>
        <w:spacing w:lineRule="auto" w:line="240"/>
        <w:rPr/>
      </w:pPr>
      <w:r>
        <w:rPr/>
        <w:t xml:space="preserve"> </w:t>
      </w:r>
      <w:r>
        <w:rPr/>
        <w:t>не более      1.</w:t>
      </w:r>
    </w:p>
    <w:p>
      <w:pPr>
        <w:pStyle w:val="Style12"/>
        <w:spacing w:lineRule="auto" w:line="240"/>
        <w:ind w:firstLine="709"/>
        <w:rPr/>
      </w:pPr>
      <w:r>
        <w:rPr/>
      </w:r>
    </w:p>
    <w:p>
      <w:pPr>
        <w:pStyle w:val="Style12"/>
        <w:spacing w:lineRule="auto" w:line="240"/>
        <w:ind w:firstLine="709"/>
        <w:jc w:val="left"/>
        <w:rPr/>
      </w:pPr>
      <w:r>
        <w:rPr/>
        <w:t>4.4.13 Время непрерывной работы Комплекта должно быть, ч., не менее   8.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4.4.14 Габаритные размеры и масса ПУ не более: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20"/>
        <w:tabs>
          <w:tab w:val="clear" w:pos="7938"/>
        </w:tabs>
        <w:rPr/>
      </w:pPr>
      <w:r>
        <w:rPr/>
        <w:tab/>
        <w:tab/>
        <w:t>Длина, мм</w:t>
        <w:tab/>
        <w:tab/>
        <w:tab/>
        <w:tab/>
        <w:t>285;</w:t>
      </w:r>
    </w:p>
    <w:p>
      <w:pPr>
        <w:pStyle w:val="Style20"/>
        <w:tabs>
          <w:tab w:val="clear" w:pos="7938"/>
        </w:tabs>
        <w:rPr/>
      </w:pPr>
      <w:r>
        <w:rPr/>
        <w:tab/>
        <w:tab/>
        <w:t>Ширина, мм</w:t>
        <w:tab/>
        <w:tab/>
        <w:tab/>
        <w:tab/>
        <w:t>205;</w:t>
      </w:r>
    </w:p>
    <w:p>
      <w:pPr>
        <w:pStyle w:val="Style20"/>
        <w:tabs>
          <w:tab w:val="clear" w:pos="7938"/>
        </w:tabs>
        <w:rPr/>
      </w:pPr>
      <w:r>
        <w:rPr/>
        <w:tab/>
        <w:tab/>
        <w:t>Высота, мм</w:t>
        <w:tab/>
        <w:tab/>
        <w:tab/>
        <w:tab/>
        <w:t xml:space="preserve">  48;</w:t>
      </w:r>
    </w:p>
    <w:p>
      <w:pPr>
        <w:pStyle w:val="Style20"/>
        <w:tabs>
          <w:tab w:val="clear" w:pos="7938"/>
        </w:tabs>
        <w:rPr/>
      </w:pPr>
      <w:r>
        <w:rPr/>
        <w:tab/>
        <w:tab/>
        <w:t>Масса, кг</w:t>
        <w:tab/>
        <w:tab/>
        <w:tab/>
        <w:tab/>
        <w:t xml:space="preserve"> 0,8.</w:t>
      </w:r>
    </w:p>
    <w:p>
      <w:pPr>
        <w:pStyle w:val="Style12"/>
        <w:rPr/>
      </w:pPr>
      <w:r>
        <w:rPr/>
      </w:r>
    </w:p>
    <w:p>
      <w:pPr>
        <w:pStyle w:val="Style12"/>
        <w:spacing w:lineRule="auto" w:line="240"/>
        <w:ind w:firstLine="709"/>
        <w:rPr/>
      </w:pPr>
      <w:r>
        <w:rPr/>
        <w:t xml:space="preserve">Габаритные размеры ПУ  в «дипломате» - не более  405х380х75 мм. </w:t>
      </w:r>
    </w:p>
    <w:p>
      <w:pPr>
        <w:pStyle w:val="Style12"/>
        <w:spacing w:lineRule="auto" w:line="240"/>
        <w:ind w:firstLine="709"/>
        <w:rPr/>
      </w:pPr>
      <w:r>
        <w:rPr/>
        <w:t>Масса ПУ  в «дипломате»  – не более 1,8 кг.</w:t>
      </w:r>
    </w:p>
    <w:p>
      <w:pPr>
        <w:pStyle w:val="Style16"/>
        <w:rPr/>
      </w:pPr>
      <w:r>
        <w:rPr/>
      </w:r>
    </w:p>
    <w:p>
      <w:pPr>
        <w:pStyle w:val="Style12"/>
        <w:rPr/>
      </w:pPr>
      <w:r>
        <w:rPr/>
        <w:tab/>
        <w:t>4.4.15 Габаритные размеры и масса  БС не более:</w:t>
      </w:r>
    </w:p>
    <w:p>
      <w:pPr>
        <w:pStyle w:val="Style12"/>
        <w:spacing w:lineRule="auto" w:line="240"/>
        <w:rPr/>
      </w:pPr>
      <w:r>
        <w:rPr/>
        <w:tab/>
        <w:tab/>
        <w:t>Длина, мм</w:t>
        <w:tab/>
        <w:tab/>
        <w:tab/>
        <w:tab/>
        <w:t>285;</w:t>
      </w:r>
    </w:p>
    <w:p>
      <w:pPr>
        <w:pStyle w:val="Style12"/>
        <w:spacing w:lineRule="auto" w:line="240"/>
        <w:rPr/>
      </w:pPr>
      <w:r>
        <w:rPr/>
        <w:tab/>
        <w:tab/>
        <w:t>Ширина, мм</w:t>
        <w:tab/>
        <w:tab/>
        <w:tab/>
        <w:tab/>
        <w:t>210;</w:t>
      </w:r>
    </w:p>
    <w:p>
      <w:pPr>
        <w:pStyle w:val="Style12"/>
        <w:spacing w:lineRule="auto" w:line="240"/>
        <w:rPr/>
      </w:pPr>
      <w:r>
        <w:rPr/>
        <w:tab/>
        <w:tab/>
        <w:t xml:space="preserve">Высота, мм </w:t>
        <w:tab/>
        <w:tab/>
        <w:tab/>
        <w:tab/>
        <w:t>220;</w:t>
      </w:r>
    </w:p>
    <w:p>
      <w:pPr>
        <w:pStyle w:val="Style12"/>
        <w:spacing w:lineRule="auto" w:line="240"/>
        <w:rPr/>
      </w:pPr>
      <w:r>
        <w:rPr/>
        <w:tab/>
        <w:tab/>
        <w:t>Масса, кг</w:t>
        <w:tab/>
        <w:tab/>
        <w:tab/>
        <w:tab/>
        <w:t xml:space="preserve">  15.</w:t>
      </w:r>
    </w:p>
    <w:p>
      <w:pPr>
        <w:pStyle w:val="Style12"/>
        <w:rPr/>
      </w:pPr>
      <w:r>
        <w:rPr/>
      </w:r>
    </w:p>
    <w:p>
      <w:pPr>
        <w:pStyle w:val="Style16"/>
        <w:spacing w:lineRule="auto" w:line="240"/>
        <w:rPr/>
      </w:pPr>
      <w:r>
        <w:rPr/>
        <w:t>4.4.16 Габаритные размеры и масса ДИ: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20"/>
        <w:tabs>
          <w:tab w:val="clear" w:pos="7938"/>
        </w:tabs>
        <w:rPr/>
      </w:pPr>
      <w:r>
        <w:rPr/>
        <w:tab/>
        <w:tab/>
        <w:t>Длина, мм</w:t>
        <w:tab/>
        <w:t xml:space="preserve">  </w:t>
        <w:tab/>
        <w:tab/>
        <w:tab/>
        <w:t>185;</w:t>
      </w:r>
    </w:p>
    <w:p>
      <w:pPr>
        <w:pStyle w:val="Style20"/>
        <w:tabs>
          <w:tab w:val="clear" w:pos="7938"/>
        </w:tabs>
        <w:rPr/>
      </w:pPr>
      <w:r>
        <w:rPr/>
        <w:tab/>
        <w:tab/>
        <w:t>Ширина, мм</w:t>
        <w:tab/>
        <w:t xml:space="preserve">   </w:t>
        <w:tab/>
        <w:tab/>
        <w:tab/>
        <w:t xml:space="preserve">  95;</w:t>
      </w:r>
    </w:p>
    <w:p>
      <w:pPr>
        <w:pStyle w:val="Style20"/>
        <w:tabs>
          <w:tab w:val="clear" w:pos="7938"/>
        </w:tabs>
        <w:rPr>
          <w:b/>
          <w:b/>
        </w:rPr>
      </w:pPr>
      <w:r>
        <w:rPr/>
        <w:tab/>
        <w:tab/>
        <w:t>Высота, мм</w:t>
        <w:tab/>
        <w:t xml:space="preserve">    </w:t>
        <w:tab/>
        <w:tab/>
        <w:t xml:space="preserve">  </w:t>
        <w:tab/>
        <w:t xml:space="preserve">  30;</w:t>
      </w:r>
    </w:p>
    <w:p>
      <w:pPr>
        <w:pStyle w:val="Style20"/>
        <w:tabs>
          <w:tab w:val="clear" w:pos="7938"/>
        </w:tabs>
        <w:rPr/>
      </w:pPr>
      <w:r>
        <w:rPr/>
        <w:tab/>
        <w:tab/>
        <w:t>Масса, кг</w:t>
        <w:tab/>
        <w:t xml:space="preserve">   </w:t>
        <w:tab/>
        <w:tab/>
        <w:tab/>
        <w:t>0,65.</w:t>
      </w:r>
    </w:p>
    <w:p>
      <w:pPr>
        <w:pStyle w:val="Style12"/>
        <w:spacing w:lineRule="auto" w:line="240"/>
        <w:ind w:firstLine="709"/>
        <w:rPr/>
      </w:pPr>
      <w:r>
        <w:rPr/>
      </w:r>
    </w:p>
    <w:p>
      <w:pPr>
        <w:pStyle w:val="Style12"/>
        <w:spacing w:lineRule="auto" w:line="240"/>
        <w:ind w:firstLine="709"/>
        <w:rPr>
          <w:b/>
          <w:b/>
        </w:rPr>
      </w:pPr>
      <w:r>
        <w:rPr>
          <w:b/>
        </w:rPr>
      </w:r>
    </w:p>
    <w:p>
      <w:pPr>
        <w:pStyle w:val="2"/>
        <w:rPr/>
      </w:pPr>
      <w:bookmarkStart w:id="33" w:name="_Toc474766481"/>
      <w:r>
        <w:rPr/>
        <w:t>4.5 Требования по надежности</w:t>
      </w:r>
      <w:bookmarkEnd w:id="33"/>
    </w:p>
    <w:p>
      <w:pPr>
        <w:pStyle w:val="Style12"/>
        <w:spacing w:lineRule="auto" w:line="240"/>
        <w:ind w:firstLine="709"/>
        <w:rPr>
          <w:b/>
          <w:b/>
        </w:rPr>
      </w:pPr>
      <w:r>
        <w:rPr>
          <w:b/>
        </w:rPr>
      </w:r>
    </w:p>
    <w:p>
      <w:pPr>
        <w:pStyle w:val="Style12"/>
        <w:spacing w:lineRule="auto" w:line="240"/>
        <w:ind w:firstLine="709"/>
        <w:rPr/>
      </w:pPr>
      <w:r>
        <w:rPr/>
        <w:t>4.5.1 Средняя наработка на отказ Т</w:t>
      </w:r>
      <w:r>
        <w:rPr>
          <w:vertAlign w:val="subscript"/>
        </w:rPr>
        <w:t>о</w:t>
      </w:r>
      <w:r>
        <w:rPr/>
        <w:t xml:space="preserve"> должна быть, ч., не менее                  5000.</w:t>
      </w:r>
    </w:p>
    <w:p>
      <w:pPr>
        <w:pStyle w:val="Style12"/>
        <w:spacing w:lineRule="auto" w:line="240"/>
        <w:ind w:firstLine="709"/>
        <w:rPr/>
      </w:pPr>
      <w:r>
        <w:rPr/>
        <w:t>4.5.2 Средний срок службы Т</w:t>
      </w:r>
      <w:r>
        <w:rPr>
          <w:vertAlign w:val="subscript"/>
        </w:rPr>
        <w:t>сл</w:t>
      </w:r>
      <w:r>
        <w:rPr/>
        <w:t xml:space="preserve"> должен быть, лет, не менее                             5.</w:t>
      </w:r>
    </w:p>
    <w:p>
      <w:pPr>
        <w:pStyle w:val="Style12"/>
        <w:spacing w:lineRule="auto" w:line="240"/>
        <w:ind w:firstLine="709"/>
        <w:rPr/>
      </w:pPr>
      <w:r>
        <w:rPr/>
        <w:t>4.5.3 Среднее время Т</w:t>
      </w:r>
      <w:r>
        <w:rPr>
          <w:vertAlign w:val="subscript"/>
        </w:rPr>
        <w:t>в</w:t>
      </w:r>
      <w:r>
        <w:rPr/>
        <w:t xml:space="preserve"> восстановления должно быть, ч., не более                48.</w:t>
      </w:r>
      <w:bookmarkStart w:id="34" w:name="_Toc23101379"/>
      <w:bookmarkStart w:id="35" w:name="_Toc17096196"/>
      <w:bookmarkStart w:id="36" w:name="_Toc501011118"/>
    </w:p>
    <w:p>
      <w:pPr>
        <w:pStyle w:val="2"/>
        <w:rPr/>
      </w:pPr>
      <w:bookmarkStart w:id="37" w:name="_Toc474766482"/>
      <w:r>
        <w:rPr/>
        <w:t>4.6 Устройство и работа</w:t>
      </w:r>
      <w:bookmarkEnd w:id="34"/>
      <w:bookmarkEnd w:id="35"/>
      <w:bookmarkEnd w:id="36"/>
      <w:r>
        <w:rPr/>
        <w:t xml:space="preserve"> изделия</w:t>
      </w:r>
      <w:bookmarkEnd w:id="37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bookmarkStart w:id="38" w:name="_Toc23101381"/>
      <w:bookmarkStart w:id="39" w:name="_Toc17096198"/>
      <w:bookmarkStart w:id="40" w:name="_Toc501011120"/>
      <w:bookmarkEnd w:id="38"/>
      <w:bookmarkEnd w:id="39"/>
      <w:bookmarkEnd w:id="40"/>
      <w:r>
        <w:rPr/>
        <w:t xml:space="preserve">4.6.1 Принцип действия Комплекта основан на тиристорном регулировании мощности в первичной цепи нагрузочного трансформатора импульсного (НТИ-6) БС и таким образом регулирования выходного (испытательного) тока. </w:t>
      </w:r>
    </w:p>
    <w:p>
      <w:pPr>
        <w:pStyle w:val="Style16"/>
        <w:spacing w:lineRule="auto" w:line="240"/>
        <w:rPr/>
      </w:pPr>
      <w:r>
        <w:rPr/>
        <w:t>4.6.2 ПУ  обеспечивает управление режимами испытания АВ, контроль и цифровую индикацию испытательного тока  и времени его отключения.</w:t>
      </w:r>
    </w:p>
    <w:p>
      <w:pPr>
        <w:pStyle w:val="Style16"/>
        <w:spacing w:lineRule="auto" w:line="240"/>
        <w:rPr/>
      </w:pPr>
      <w:r>
        <w:rPr/>
        <w:t>4.6.3 ДИ предназначен для преобразования испытательного тока, протекающего по встроенной в центральную  часть датчика шине, в пропорциональное ему  напряжение.</w:t>
      </w:r>
    </w:p>
    <w:p>
      <w:pPr>
        <w:pStyle w:val="3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2"/>
        <w:rPr>
          <w:rStyle w:val="Style6"/>
        </w:rPr>
      </w:pPr>
      <w:bookmarkStart w:id="41" w:name="_Toc23101381"/>
      <w:bookmarkStart w:id="42" w:name="_Toc17096198"/>
      <w:bookmarkStart w:id="43" w:name="_Toc501011120"/>
      <w:bookmarkStart w:id="44" w:name="_Toc17096205"/>
      <w:bookmarkStart w:id="45" w:name="_Toc501011126"/>
      <w:bookmarkStart w:id="46" w:name="_Toc23101382"/>
      <w:bookmarkStart w:id="47" w:name="_Toc17096199"/>
      <w:bookmarkStart w:id="48" w:name="_Toc501011122"/>
      <w:bookmarkStart w:id="49" w:name="_Toc474766483"/>
      <w:bookmarkEnd w:id="41"/>
      <w:bookmarkEnd w:id="42"/>
      <w:bookmarkEnd w:id="43"/>
      <w:r>
        <w:rPr/>
        <w:t xml:space="preserve">4.7  </w:t>
      </w:r>
      <w:r>
        <w:rPr>
          <w:rStyle w:val="Style6"/>
        </w:rPr>
        <w:t>Описание и работа с</w:t>
      </w:r>
      <w:bookmarkStart w:id="50" w:name="_Hlt17096409"/>
      <w:bookmarkEnd w:id="50"/>
      <w:r>
        <w:rPr>
          <w:rStyle w:val="Style6"/>
        </w:rPr>
        <w:t>оставных частей изделия</w:t>
      </w:r>
      <w:bookmarkEnd w:id="49"/>
    </w:p>
    <w:p>
      <w:pPr>
        <w:pStyle w:val="Style16"/>
        <w:rPr/>
      </w:pPr>
      <w:r>
        <w:rPr/>
      </w:r>
    </w:p>
    <w:p>
      <w:pPr>
        <w:pStyle w:val="3"/>
        <w:rPr/>
      </w:pPr>
      <w:bookmarkStart w:id="51" w:name="_Toc474766484"/>
      <w:r>
        <w:rPr/>
        <w:t>4.7.1  Описание БС</w:t>
      </w:r>
      <w:bookmarkEnd w:id="51"/>
      <w:r>
        <w:rPr/>
        <w:t xml:space="preserve"> </w:t>
      </w:r>
      <w:bookmarkEnd w:id="46"/>
      <w:bookmarkEnd w:id="47"/>
      <w:bookmarkEnd w:id="48"/>
    </w:p>
    <w:p>
      <w:pPr>
        <w:pStyle w:val="Style16"/>
        <w:spacing w:lineRule="auto" w:line="240"/>
        <w:rPr/>
      </w:pPr>
      <w:r>
        <w:rPr/>
        <w:t xml:space="preserve">БС  представляет собой отдельный блок имеющий  зажимы для подключения  к сети 220 (380) В, выводы  (медные шины) токовой обмотки и разъем для соединения с ПУ. БС состоит из трансформатора НТИ-6 и  тиристорного регулятора. </w:t>
      </w:r>
    </w:p>
    <w:p>
      <w:pPr>
        <w:pStyle w:val="Style16"/>
        <w:spacing w:lineRule="auto" w:line="240"/>
        <w:rPr/>
      </w:pPr>
      <w:r>
        <w:rPr/>
        <w:t>Отличительной особенностью конструкции трансформатора НТИ-6 является следующее:</w:t>
      </w:r>
    </w:p>
    <w:p>
      <w:pPr>
        <w:pStyle w:val="Style16"/>
        <w:spacing w:lineRule="auto" w:line="240"/>
        <w:rPr/>
      </w:pPr>
      <w:r>
        <w:rPr/>
        <w:t>- первичная (сетевая) обмотка состоит из двух полуобмоток по 125 витков каждая проводом ПСДК 1х3 мм, а вторичная обмотка выполненная из медных шин сечением 150 мм</w:t>
      </w:r>
      <w:r>
        <w:rPr>
          <w:vertAlign w:val="superscript"/>
        </w:rPr>
        <w:t>2</w:t>
      </w:r>
      <w:r>
        <w:rPr/>
        <w:t xml:space="preserve"> содержит 4 витка и находится между ними.  Такое  размещение первичной обмотки позволяет значительно снизить потери на магнитное рассеяние;</w:t>
      </w:r>
    </w:p>
    <w:p>
      <w:pPr>
        <w:pStyle w:val="Style16"/>
        <w:spacing w:lineRule="auto" w:line="240"/>
        <w:rPr/>
      </w:pPr>
      <w:r>
        <w:rPr/>
        <w:t>-  конструкция магнитопровода броневая, шихтуется ленточными разрезными магнитопроводами.</w:t>
      </w:r>
    </w:p>
    <w:p>
      <w:pPr>
        <w:pStyle w:val="Style16"/>
        <w:spacing w:lineRule="auto" w:line="240"/>
        <w:rPr/>
      </w:pPr>
      <w:r>
        <w:rPr/>
        <w:t>Принцип действия тиристорного регулятора основан на импульсно-фазовом управлении угла открытия силовых тиристоров в определенные моменты времени и в соответствии с заданным током в нагрузке. Формирование управляющих  импульсов, синхронизированных с частотой питающей сети, длительностью равной требуемому углу открытия тиристоров происходит в ПУ.</w:t>
      </w:r>
    </w:p>
    <w:p>
      <w:pPr>
        <w:pStyle w:val="Style16"/>
        <w:spacing w:lineRule="auto" w:line="240"/>
        <w:rPr/>
      </w:pPr>
      <w:r>
        <w:rPr/>
        <w:t>Конструкция  БС выполнена в виде двух несущих текстолитовых панелей (толщиной 15мм), скрепленных двумя боковыми планками, выполненных также из текстолита, внутри которых расположен трансформатор. Трансформатор сверху и снизу закрыт перфорированными алюминиевыми кожухами. По бокам корпуса установлены стальные ручки для переноски.</w:t>
      </w:r>
    </w:p>
    <w:p>
      <w:pPr>
        <w:pStyle w:val="Style16"/>
        <w:spacing w:lineRule="auto" w:line="240"/>
        <w:rPr/>
      </w:pPr>
      <w:r>
        <w:rPr/>
        <w:t>На передней панели установлены сетевые клеммы, а также установлен радиатор на котором расположен симметричный оптотиристор и установлен понижающий трансформатор для питания ПУ.  Все эти элементы установлены в корпус изготовленный из ударопрочного пластика, на котором также установлен разъем, обеспечивающий связь БС с ПУ.</w:t>
      </w:r>
    </w:p>
    <w:p>
      <w:pPr>
        <w:pStyle w:val="Style16"/>
        <w:spacing w:lineRule="auto" w:line="240"/>
        <w:rPr/>
      </w:pPr>
      <w:r>
        <w:rPr/>
        <w:t>БС снабжен системой теплозащиты, выполненной на основе реле температурного РТ-1 с нормально замкнутыми контактами, расположенного внутри первичной обмотки трансформатора НТИ-6 и имеющего порог срабатывания 80°С. При повышении температуры выше этого значения реле срабатывает и ПУ отключает испытательный ток. При этом на индикаторе ПУ выводится сообщение «ПЕРЕГРЕВ…». После охлаждения трансформатора работа Комплекта восстанавливается.</w:t>
      </w:r>
    </w:p>
    <w:p>
      <w:pPr>
        <w:pStyle w:val="Normal"/>
        <w:rPr/>
      </w:pPr>
      <w:r>
        <w:rPr/>
      </w:r>
      <w:bookmarkStart w:id="52" w:name="_Toc23101385"/>
      <w:bookmarkStart w:id="53" w:name="_Toc19083806"/>
      <w:bookmarkStart w:id="54" w:name="_Toc23101385"/>
      <w:bookmarkStart w:id="55" w:name="_Toc19083806"/>
      <w:r>
        <w:br w:type="page"/>
      </w:r>
    </w:p>
    <w:p>
      <w:pPr>
        <w:pStyle w:val="3"/>
        <w:rPr/>
      </w:pPr>
      <w:bookmarkStart w:id="56" w:name="_Toc23101385"/>
      <w:bookmarkStart w:id="57" w:name="_Toc19083806"/>
      <w:bookmarkStart w:id="58" w:name="_Toc474766485"/>
      <w:r>
        <w:rPr/>
        <w:t xml:space="preserve">4.7.2  Описание </w:t>
      </w:r>
      <w:bookmarkEnd w:id="56"/>
      <w:bookmarkEnd w:id="57"/>
      <w:r>
        <w:rPr/>
        <w:t>ПУ</w:t>
      </w:r>
      <w:bookmarkEnd w:id="58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ПУ позволяет установить требуемую величину испытательного тока с отображением цифровой информации о действующем значении  тока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в  “с”.</w:t>
      </w:r>
    </w:p>
    <w:p>
      <w:pPr>
        <w:pStyle w:val="Style16"/>
        <w:spacing w:lineRule="auto" w:line="240"/>
        <w:rPr/>
      </w:pPr>
      <w:r>
        <w:rPr/>
        <w:t>ПУ выполнен в виде платы микроконтроллера с графическим индикатором и пленочной клавиатурой,  размещенными в корпусе из ударопрочного пластика, на боковую поверхность которого установлен разъем для подключения БС и ДИ.</w:t>
      </w:r>
    </w:p>
    <w:p>
      <w:pPr>
        <w:pStyle w:val="Style16"/>
        <w:spacing w:lineRule="auto" w:line="240"/>
        <w:ind w:hanging="0"/>
        <w:rPr/>
      </w:pPr>
      <w:r>
        <w:rPr/>
      </w:r>
    </w:p>
    <w:p>
      <w:pPr>
        <w:pStyle w:val="Style16"/>
        <w:spacing w:lineRule="auto" w:line="240"/>
        <w:rPr>
          <w:b/>
          <w:b/>
          <w:i/>
          <w:i/>
        </w:rPr>
      </w:pPr>
      <w:r>
        <w:rPr>
          <w:b/>
          <w:i/>
        </w:rPr>
      </w:r>
    </w:p>
    <w:p>
      <w:pPr>
        <w:pStyle w:val="3"/>
        <w:rPr/>
      </w:pPr>
      <w:bookmarkStart w:id="59" w:name="_Toc474766486"/>
      <w:r>
        <w:rPr/>
        <w:t>4.7.3 Описание ДИ</w:t>
      </w:r>
      <w:bookmarkEnd w:id="59"/>
    </w:p>
    <w:p>
      <w:pPr>
        <w:pStyle w:val="Style16"/>
        <w:spacing w:lineRule="auto" w:line="240"/>
        <w:rPr>
          <w:b/>
          <w:b/>
          <w:i/>
          <w:i/>
        </w:rPr>
      </w:pPr>
      <w:r>
        <w:rPr>
          <w:b/>
          <w:i/>
        </w:rPr>
      </w:r>
    </w:p>
    <w:p>
      <w:pPr>
        <w:pStyle w:val="Style16"/>
        <w:spacing w:lineRule="auto" w:line="240"/>
        <w:rPr/>
      </w:pPr>
      <w:r>
        <w:rPr/>
        <w:t xml:space="preserve"> </w:t>
      </w:r>
      <w:r>
        <w:rPr/>
        <w:t xml:space="preserve">ДИ предназначен для преобразования испытательного тока в измеряемый сигнал, пропорциональный  производной тока </w:t>
      </w:r>
      <w:r>
        <w:rPr>
          <w:lang w:val="en-US"/>
        </w:rPr>
        <w:t>di</w:t>
      </w:r>
      <w:r>
        <w:rPr/>
        <w:t>/</w:t>
      </w:r>
      <w:r>
        <w:rPr>
          <w:lang w:val="en-US"/>
        </w:rPr>
        <w:t>dt</w:t>
      </w:r>
      <w:r>
        <w:rPr/>
        <w:t>,  и передачи его на вход ПУ для дальнейшего преобразования.</w:t>
      </w:r>
    </w:p>
    <w:p>
      <w:pPr>
        <w:pStyle w:val="Style16"/>
        <w:spacing w:lineRule="auto" w:line="240"/>
        <w:rPr/>
      </w:pPr>
      <w:r>
        <w:rPr/>
        <w:t xml:space="preserve">Конструктивно ДИ состоит из двух катушек индуктивности, содержащих по 50 витков каждая. Обмотки катушек соединяются последовательно встречно. Катушки расположены по обеим сторонам отрезка медной шины, имеющей по одному отверстию с каждой стороны для включения в разрыв измеряемой токовой цепи. Корпус ДИ выполнен из  ударопрочного пластика. </w:t>
      </w:r>
    </w:p>
    <w:p>
      <w:pPr>
        <w:pStyle w:val="3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  <w:r>
        <w:br w:type="page"/>
      </w:r>
    </w:p>
    <w:p>
      <w:pPr>
        <w:pStyle w:val="1"/>
        <w:rPr/>
      </w:pPr>
      <w:bookmarkStart w:id="60" w:name="_Toc474766487"/>
      <w:r>
        <w:rPr/>
        <w:t>5 ПОДГОТОВКА К РАБОТЕ</w:t>
      </w:r>
      <w:bookmarkEnd w:id="60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2"/>
        <w:rPr/>
      </w:pPr>
      <w:bookmarkStart w:id="61" w:name="_Toc474766488"/>
      <w:r>
        <w:rPr/>
        <w:t>5.1 Эксплуатационные ограничения</w:t>
      </w:r>
      <w:bookmarkEnd w:id="61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5.1.1 При эксплуатации Комплекта строго соблюдать требования к мощности питающей сети в соответствии с пп. 4.4.8 – 4.4.10 настоящего РЭ. </w:t>
      </w:r>
    </w:p>
    <w:p>
      <w:pPr>
        <w:pStyle w:val="Style16"/>
        <w:spacing w:lineRule="auto" w:line="240"/>
        <w:rPr/>
      </w:pPr>
      <w:r>
        <w:rPr/>
        <w:t>Не допускать попадания жидкости  на поверхности составных частей Комплекта, органы управления и силовые клеммы.</w:t>
      </w:r>
    </w:p>
    <w:p>
      <w:pPr>
        <w:pStyle w:val="Style16"/>
        <w:spacing w:lineRule="auto" w:line="240"/>
        <w:rPr/>
      </w:pPr>
      <w:r>
        <w:rPr/>
      </w:r>
    </w:p>
    <w:p>
      <w:pPr>
        <w:pStyle w:val="2"/>
        <w:rPr/>
      </w:pPr>
      <w:bookmarkStart w:id="62" w:name="_Toc474766489"/>
      <w:r>
        <w:rPr/>
        <w:t>5.2 Распаковывание и повторное упаковывание</w:t>
      </w:r>
      <w:bookmarkEnd w:id="62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5.2.1 Провести распаковывание Комплекта.</w:t>
      </w:r>
    </w:p>
    <w:p>
      <w:pPr>
        <w:pStyle w:val="Style16"/>
        <w:spacing w:lineRule="auto" w:line="240"/>
        <w:rPr/>
      </w:pPr>
      <w:r>
        <w:rPr/>
        <w:t>5.2.2 Провести внешний осмотр составных частей Комплекта, при этом необходимо проверить:</w:t>
      </w:r>
    </w:p>
    <w:p>
      <w:pPr>
        <w:pStyle w:val="Style16"/>
        <w:spacing w:lineRule="auto" w:line="240"/>
        <w:rPr/>
      </w:pPr>
      <w:r>
        <w:rPr/>
        <w:t>- комплектность в соответствии с п.4.3  настоящего РЭ;</w:t>
      </w:r>
    </w:p>
    <w:p>
      <w:pPr>
        <w:pStyle w:val="Style16"/>
        <w:spacing w:lineRule="auto" w:line="240"/>
        <w:rPr/>
      </w:pPr>
      <w:r>
        <w:rPr/>
        <w:t>- отсутствие видимых механических повреждений;</w:t>
      </w:r>
    </w:p>
    <w:p>
      <w:pPr>
        <w:pStyle w:val="Style16"/>
        <w:spacing w:lineRule="auto" w:line="240"/>
        <w:rPr/>
      </w:pPr>
      <w:r>
        <w:rPr/>
        <w:t>- отсутствия влаги на поверхности составных частей;</w:t>
      </w:r>
    </w:p>
    <w:p>
      <w:pPr>
        <w:pStyle w:val="Style16"/>
        <w:spacing w:lineRule="auto" w:line="240"/>
        <w:rPr/>
      </w:pPr>
      <w:r>
        <w:rPr/>
        <w:t>- наличие и прочность крепления органов управления и коммутации, четкость фиксации их положений;</w:t>
      </w:r>
    </w:p>
    <w:p>
      <w:pPr>
        <w:pStyle w:val="Style16"/>
        <w:spacing w:lineRule="auto" w:line="240"/>
        <w:rPr/>
      </w:pPr>
      <w:r>
        <w:rPr/>
        <w:t>- чистоту клемм.</w:t>
      </w:r>
    </w:p>
    <w:p>
      <w:pPr>
        <w:pStyle w:val="Style16"/>
        <w:spacing w:lineRule="auto" w:line="240"/>
        <w:rPr/>
      </w:pPr>
      <w:r>
        <w:rPr/>
        <w:t>В случае необходимости повторное упаковывание произвести в  соответствии с разделом  «ТАРА И УПАКОВКА» настоящего РЭ.</w:t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2"/>
        <w:rPr/>
      </w:pPr>
      <w:bookmarkStart w:id="63" w:name="_Toc474766490"/>
      <w:r>
        <w:rPr/>
        <w:t>5.3 Порядок установки</w:t>
      </w:r>
      <w:bookmarkEnd w:id="63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5.3.1 Разместить Комплект на рабочем месте, обеспечив удобство работы и условия естественной вентиляции.</w:t>
      </w:r>
    </w:p>
    <w:p>
      <w:pPr>
        <w:pStyle w:val="Style16"/>
        <w:spacing w:lineRule="auto" w:line="240"/>
        <w:ind w:firstLine="709"/>
        <w:rPr/>
      </w:pPr>
      <w:r>
        <w:rPr/>
        <w:t>Не допускается установка Комплекта в непосредственной близости от любых источников тепла;</w:t>
        <w:tab/>
        <w:t xml:space="preserve"> при эксплуатации вентиляционные отверстия не должны закрываться посторонними предметами.</w:t>
      </w:r>
    </w:p>
    <w:p>
      <w:pPr>
        <w:pStyle w:val="Style16"/>
        <w:spacing w:lineRule="auto" w:line="240"/>
        <w:ind w:hanging="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2"/>
        <w:rPr/>
      </w:pPr>
      <w:bookmarkStart w:id="64" w:name="_Toc474766491"/>
      <w:r>
        <w:rPr/>
        <w:t>5.4 Подготовка к работе</w:t>
      </w:r>
      <w:bookmarkEnd w:id="64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5.4.1 Перед началом работы необходимо внимательно изучить данное руководство по эксплуатации.</w:t>
      </w:r>
    </w:p>
    <w:p>
      <w:pPr>
        <w:pStyle w:val="Style16"/>
        <w:spacing w:lineRule="auto" w:line="240"/>
        <w:rPr/>
      </w:pPr>
      <w:r>
        <w:rPr/>
        <w:t xml:space="preserve">5.4.2  Подключить разъемы кабеля соединительного ДИ с соответствующими разъемами ПУ и БС, произвести подключение испытуемого АВ в соответствии со схемой испытания, представленной  в Приложении 1 рис.П1.1. </w:t>
      </w:r>
    </w:p>
    <w:p>
      <w:pPr>
        <w:pStyle w:val="Style16"/>
        <w:spacing w:lineRule="auto" w:line="240"/>
        <w:rPr/>
      </w:pPr>
      <w:r>
        <w:rPr/>
        <w:t>5.4.3 Испытуемый АВ  подключить к выводам БС с помощью гибких токопроводов сечением 120 мм</w:t>
      </w:r>
      <w:r>
        <w:rPr>
          <w:vertAlign w:val="superscript"/>
        </w:rPr>
        <w:t>2</w:t>
      </w:r>
      <w:r>
        <w:rPr/>
        <w:t xml:space="preserve">, входящих в состав поставки комплекта. </w:t>
      </w:r>
    </w:p>
    <w:p>
      <w:pPr>
        <w:pStyle w:val="Style16"/>
        <w:spacing w:lineRule="auto" w:line="24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yle16"/>
        <w:spacing w:lineRule="auto" w:line="240"/>
        <w:rPr/>
      </w:pPr>
      <w:r>
        <w:rPr>
          <w:b/>
          <w:u w:val="single"/>
        </w:rPr>
        <w:t>ВНИМАНИЕ!</w:t>
      </w:r>
      <w:r>
        <w:rPr/>
        <w:t xml:space="preserve"> Испытуемый АВ до подачи питающего напряжения должен находиться в отключенном состоянии.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5.4.4 Подключить схему к питающей сети напряжением 220В или 380В с помощью сетевого кабеля.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  <w:r>
        <w:br w:type="page"/>
      </w:r>
    </w:p>
    <w:p>
      <w:pPr>
        <w:pStyle w:val="1"/>
        <w:rPr/>
      </w:pPr>
      <w:bookmarkStart w:id="65" w:name="_Toc474766492"/>
      <w:r>
        <w:rPr/>
        <w:t>6 ПОРЯДОК РАБОТЫ</w:t>
      </w:r>
      <w:bookmarkEnd w:id="65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2"/>
        <w:rPr/>
      </w:pPr>
      <w:bookmarkStart w:id="66" w:name="_Toc474766493"/>
      <w:r>
        <w:rPr/>
        <w:t>6.1 Меры безопасности</w:t>
      </w:r>
      <w:bookmarkEnd w:id="66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6.1.1 При эксплуатации Комплекта необходимо строго соблюдать общие требования по технике безопасности.</w:t>
      </w:r>
    </w:p>
    <w:p>
      <w:pPr>
        <w:pStyle w:val="Style16"/>
        <w:spacing w:lineRule="auto" w:line="240"/>
        <w:rPr/>
      </w:pPr>
      <w:r>
        <w:rPr/>
        <w:t>6.1.2 В процессе эксплуатации Комплекта следует неукоснительно соблюдать правила пожарной безопасности.</w:t>
      </w:r>
      <w:bookmarkStart w:id="67" w:name="_Toc459202721"/>
      <w:bookmarkStart w:id="68" w:name="_Toc459102811"/>
      <w:bookmarkStart w:id="69" w:name="_Toc459102742"/>
      <w:bookmarkStart w:id="70" w:name="_Toc459102685"/>
      <w:bookmarkStart w:id="71" w:name="_Toc459010162"/>
      <w:bookmarkStart w:id="72" w:name="_Toc459009615"/>
      <w:bookmarkStart w:id="73" w:name="_Toc459001724"/>
      <w:bookmarkStart w:id="74" w:name="_Toc458247729"/>
      <w:bookmarkStart w:id="75" w:name="_Toc456594422"/>
      <w:bookmarkStart w:id="76" w:name="_Toc451243232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2"/>
        <w:rPr/>
      </w:pPr>
      <w:bookmarkStart w:id="77" w:name="_Toc474766494"/>
      <w:r>
        <w:rPr/>
        <w:t>6.2 Расположение органов контроля и управления</w:t>
      </w:r>
      <w:bookmarkEnd w:id="77"/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rPr/>
      </w:pPr>
      <w:r>
        <w:rPr/>
        <w:t>6.2.1 Органы управления и индикации расположены на лицевой панели ПУ  (рис.П1.2 Приложения 1). Назначение органов управления  и индикации приведено в таблице 6.2.</w:t>
      </w:r>
    </w:p>
    <w:p>
      <w:pPr>
        <w:pStyle w:val="Style16"/>
        <w:rPr/>
      </w:pPr>
      <w:r>
        <w:rPr/>
        <w:t>6.2.2 Отображение информации на дисплее Комплекта описано в таблице 6.1.</w:t>
      </w:r>
    </w:p>
    <w:p>
      <w:pPr>
        <w:pStyle w:val="Style16"/>
        <w:rPr/>
      </w:pPr>
      <w:r>
        <w:rPr/>
        <w:tab/>
        <w:tab/>
        <w:tab/>
        <w:tab/>
        <w:tab/>
        <w:tab/>
        <w:tab/>
        <w:tab/>
        <w:tab/>
        <w:tab/>
        <w:tab/>
        <w:t>Таблица 6.1</w:t>
      </w:r>
    </w:p>
    <w:tbl>
      <w:tblPr>
        <w:tblStyle w:val="af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7620"/>
      </w:tblGrid>
      <w:tr>
        <w:trPr>
          <w:trHeight w:val="503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>
                <w:b/>
                <w:b/>
              </w:rPr>
            </w:pPr>
            <w:r>
              <w:rPr>
                <w:b/>
              </w:rPr>
              <w:t>Поле дисплея</w:t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>
                <w:b/>
                <w:b/>
              </w:rPr>
            </w:pPr>
            <w:r>
              <w:rPr>
                <w:b/>
              </w:rPr>
              <w:t>Отображаемая информация</w:t>
            </w:r>
          </w:p>
        </w:tc>
      </w:tr>
      <w:tr>
        <w:trPr>
          <w:trHeight w:val="503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Верхнее левое</w:t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Измеренное значение тока.</w:t>
            </w:r>
          </w:p>
        </w:tc>
      </w:tr>
      <w:tr>
        <w:trPr>
          <w:trHeight w:val="503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Верхнее правое</w:t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Измеренное значение продолжительности протекания тока.</w:t>
            </w:r>
          </w:p>
        </w:tc>
      </w:tr>
      <w:tr>
        <w:trPr>
          <w:trHeight w:val="503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Нижнее левое</w:t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Режим измерения тока.</w:t>
            </w:r>
          </w:p>
        </w:tc>
      </w:tr>
      <w:tr>
        <w:trPr>
          <w:trHeight w:val="503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Нижнее среднее</w:t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Номер положения регулятора тока.</w:t>
            </w:r>
          </w:p>
        </w:tc>
      </w:tr>
      <w:tr>
        <w:trPr>
          <w:trHeight w:val="503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Нижнее правое</w:t>
            </w:r>
          </w:p>
        </w:tc>
        <w:tc>
          <w:tcPr>
            <w:tcW w:w="7620" w:type="dxa"/>
            <w:tcBorders/>
            <w:shd w:fill="auto" w:val="clear"/>
          </w:tcPr>
          <w:p>
            <w:pPr>
              <w:pStyle w:val="Style16"/>
              <w:ind w:hanging="0"/>
              <w:jc w:val="left"/>
              <w:rPr/>
            </w:pPr>
            <w:r>
              <w:rPr/>
              <w:t>Заданное значение ограничения продолжительности протекания тока.</w:t>
            </w:r>
          </w:p>
        </w:tc>
      </w:tr>
    </w:tbl>
    <w:p>
      <w:pPr>
        <w:pStyle w:val="Style16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Style16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  <w:tab/>
        <w:tab/>
        <w:t>Таблица 6.2.</w:t>
      </w:r>
    </w:p>
    <w:tbl>
      <w:tblPr>
        <w:tblStyle w:val="af"/>
        <w:tblW w:w="8660" w:type="dxa"/>
        <w:jc w:val="left"/>
        <w:tblInd w:w="9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5"/>
        <w:gridCol w:w="6494"/>
      </w:tblGrid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ind w:hanging="0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ind w:hanging="0"/>
              <w:rPr>
                <w:b/>
                <w:b/>
              </w:rPr>
            </w:pPr>
            <w:r>
              <w:rPr>
                <w:b/>
              </w:rPr>
              <w:t>Назначение</w:t>
            </w:r>
          </w:p>
        </w:tc>
      </w:tr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>Индикатор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Отображение режимов работы Комплекта и измеренных значений тока и времени. </w:t>
            </w:r>
          </w:p>
        </w:tc>
      </w:tr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Кнопка </w:t>
            </w:r>
            <w:r>
              <w:rPr>
                <w:b/>
              </w:rPr>
              <w:t>А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Переключение режима работы Комплекта (ЭМ,Т)  / ( ПП). </w:t>
            </w:r>
          </w:p>
        </w:tc>
      </w:tr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Кнопка </w:t>
            </w:r>
            <w:r>
              <w:rPr>
                <w:b/>
              </w:rPr>
              <w:t>В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>1. Переход  в предустановленное положение регулятора тока.</w:t>
            </w:r>
          </w:p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2.  При удержании кнопки в нажатом положении более одной секунды включается режим ввода нового значения предустановленного положения регулятора тока. Значение вводится в трехзначном формате, т.е. для ввода значения 5  необходимо набрать 005. </w:t>
            </w:r>
          </w:p>
        </w:tc>
      </w:tr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Кнопка </w:t>
            </w:r>
            <w:r>
              <w:rPr>
                <w:b/>
              </w:rPr>
              <w:t>С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>Включение испытательного тока в текущем положении регулятора тока на заданную длительность.</w:t>
            </w:r>
          </w:p>
        </w:tc>
      </w:tr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Кнопка 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2. При удержании кнопки в нажатом положении более одной секунды включается режим ввода нового значения длительности установленного режима (в секундах или миллисекундах). Значение вводится в трехзначном формате, т.е. для ввода значения 5 с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вводе значения 112, получится 100 мс. Это связано с тем, что прибор измеряет время путем подсчета количества периодов электрической сети (20 мс). </w:t>
            </w:r>
          </w:p>
        </w:tc>
      </w:tr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Кнопка </w:t>
            </w:r>
            <w:r>
              <w:rPr>
                <w:b/>
              </w:rPr>
              <w:t>ПЛЮС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>Увеличение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Кнопка </w:t>
            </w:r>
            <w:r>
              <w:rPr>
                <w:b/>
              </w:rPr>
              <w:t>МИНУС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>Уменьшение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Кнопки </w:t>
            </w:r>
            <w:r>
              <w:rPr>
                <w:b/>
              </w:rPr>
              <w:t>0-9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>Ввод цифровых значений положения регулятора тока и продолжительности включения испытательного тока в мс или в с.</w:t>
            </w:r>
          </w:p>
        </w:tc>
      </w:tr>
      <w:tr>
        <w:trPr/>
        <w:tc>
          <w:tcPr>
            <w:tcW w:w="2165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 xml:space="preserve">Кнопка </w:t>
            </w:r>
            <w:r>
              <w:rPr>
                <w:b/>
              </w:rPr>
              <w:t>0</w:t>
            </w:r>
          </w:p>
        </w:tc>
        <w:tc>
          <w:tcPr>
            <w:tcW w:w="6494" w:type="dxa"/>
            <w:tcBorders/>
            <w:shd w:fill="auto" w:val="clear"/>
          </w:tcPr>
          <w:p>
            <w:pPr>
              <w:pStyle w:val="Style16"/>
              <w:spacing w:lineRule="auto" w:line="276"/>
              <w:ind w:hanging="0"/>
              <w:rPr/>
            </w:pPr>
            <w:r>
              <w:rPr/>
              <w:t>Переход  в исходное (минимальное) положение регулятора тока.</w:t>
            </w:r>
          </w:p>
        </w:tc>
      </w:tr>
    </w:tbl>
    <w:p>
      <w:pPr>
        <w:pStyle w:val="Style16"/>
        <w:rPr/>
      </w:pPr>
      <w:r>
        <w:rPr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  <w:r>
        <w:br w:type="page"/>
      </w:r>
    </w:p>
    <w:p>
      <w:pPr>
        <w:pStyle w:val="2"/>
        <w:rPr/>
      </w:pPr>
      <w:bookmarkStart w:id="78" w:name="_Toc474766495"/>
      <w:r>
        <w:rPr/>
        <w:t>6.3 Сведения о порядке подготовки к проведению измерений</w:t>
      </w:r>
      <w:bookmarkEnd w:id="78"/>
    </w:p>
    <w:p>
      <w:pPr>
        <w:pStyle w:val="Style16"/>
        <w:rPr/>
      </w:pPr>
      <w:r>
        <w:rPr/>
        <w:t>1. Подают на Комплект сетевое питание. При этом на индикаторе отображается информация:</w:t>
      </w:r>
    </w:p>
    <w:tbl>
      <w:tblPr>
        <w:tblStyle w:val="af"/>
        <w:tblW w:w="3261" w:type="dxa"/>
        <w:jc w:val="left"/>
        <w:tblInd w:w="23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61"/>
      </w:tblGrid>
      <w:tr>
        <w:trPr>
          <w:trHeight w:val="804" w:hRule="atLeast"/>
        </w:trPr>
        <w:tc>
          <w:tcPr>
            <w:tcW w:w="3261" w:type="dxa"/>
            <w:tcBorders/>
            <w:shd w:fill="auto" w:val="clear"/>
          </w:tcPr>
          <w:p>
            <w:pPr>
              <w:pStyle w:val="Style16"/>
              <w:ind w:hanging="0"/>
              <w:rPr/>
            </w:pPr>
            <w:r>
              <w:rPr/>
              <w:t xml:space="preserve">       </w:t>
            </w:r>
            <w:r>
              <w:rPr/>
              <w:t>ООО ИНТЕРМИКС</w:t>
            </w:r>
          </w:p>
          <w:p>
            <w:pPr>
              <w:pStyle w:val="Style16"/>
              <w:ind w:hanging="0"/>
              <w:rPr/>
            </w:pPr>
            <w:r>
              <w:rPr/>
              <w:t xml:space="preserve">             </w:t>
            </w:r>
            <w:r>
              <w:rPr/>
              <w:t>РТ-2048-06</w:t>
            </w:r>
          </w:p>
        </w:tc>
      </w:tr>
    </w:tbl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Для перевода Комплекта в рабочий режим нажимают на любую клавишу.</w:t>
      </w:r>
    </w:p>
    <w:p>
      <w:pPr>
        <w:pStyle w:val="Style16"/>
        <w:rPr/>
      </w:pPr>
      <w:r>
        <w:rPr/>
        <w:t xml:space="preserve">       </w:t>
      </w:r>
      <w:r>
        <w:rPr>
          <w:b/>
        </w:rPr>
        <w:t xml:space="preserve">Примечание: </w:t>
      </w:r>
      <w:r>
        <w:rPr/>
        <w:t xml:space="preserve">Рекомендуется начинать набор тока при питающем напряжении 220 В, а затем, если необходимого значения тока достичь не удастся, подают на Комплект напряжение 380 В.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2. Включают испытуемый АВ.</w:t>
      </w:r>
    </w:p>
    <w:p>
      <w:pPr>
        <w:pStyle w:val="Style16"/>
        <w:rPr/>
      </w:pPr>
      <w:r>
        <w:rPr/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2"/>
        <w:rPr/>
      </w:pPr>
      <w:bookmarkStart w:id="79" w:name="_Toc474766496"/>
      <w:r>
        <w:rPr/>
        <w:t>6.4 Порядок проведения измерений</w:t>
      </w:r>
      <w:bookmarkEnd w:id="79"/>
    </w:p>
    <w:p>
      <w:pPr>
        <w:pStyle w:val="Style16"/>
        <w:spacing w:lineRule="auto" w:line="24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lineRule="auto" w:line="240"/>
        <w:rPr/>
      </w:pPr>
      <w:r>
        <w:rPr/>
        <w:t>6.4.1 Клавишей «А» устанавливают необходимый режим работы «ЭМ,Т» или «ПП».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>6.4.2 Нажатием на клавишу «0» устанавливают начальное (минимальное) положение регулятора тока.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>
          <w:b/>
        </w:rPr>
        <w:t>Примечание:</w:t>
      </w:r>
      <w:r>
        <w:rPr/>
        <w:t xml:space="preserve"> если из предыдущего опыта известен номер положения регулятора тока,  с которого можно начать испытание, то, для ускорения набора тока, вместо клавиши «0» нажимают клавишу «В» и устанавливают это известное положение регулятора тока.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>
          <w:b/>
          <w:b/>
          <w:sz w:val="20"/>
        </w:rPr>
      </w:pPr>
      <w:r>
        <w:rPr/>
        <w:t>6.4.3 Последовательными нажатиями клавиши «+» ступенчато увеличивают силу испытательного тока до необходимого значения.</w:t>
      </w:r>
    </w:p>
    <w:p>
      <w:pPr>
        <w:pStyle w:val="Style16"/>
        <w:spacing w:lineRule="auto" w:line="240"/>
        <w:rPr/>
      </w:pPr>
      <w:r>
        <w:rPr>
          <w:b/>
        </w:rPr>
        <w:t xml:space="preserve">Примечания: </w:t>
      </w:r>
      <w:r>
        <w:rPr/>
        <w:t xml:space="preserve">1. Величина ступеней набора тока зависит от напряжения питания </w:t>
        <w:tab/>
        <w:tab/>
        <w:tab/>
        <w:t>220 или 380 В.</w:t>
      </w:r>
    </w:p>
    <w:p>
      <w:pPr>
        <w:pStyle w:val="Style16"/>
        <w:spacing w:lineRule="auto" w:line="240"/>
        <w:ind w:firstLine="2127"/>
        <w:rPr/>
      </w:pPr>
      <w:r>
        <w:rPr/>
        <w:t xml:space="preserve"> </w:t>
      </w:r>
      <w:r>
        <w:rPr/>
        <w:t>2. В</w:t>
      </w:r>
      <w:r>
        <w:rPr>
          <w:b/>
        </w:rPr>
        <w:t xml:space="preserve"> </w:t>
      </w:r>
      <w:r>
        <w:rPr/>
        <w:t xml:space="preserve">Комплекте предусмотрена возможность автоматического набора </w:t>
        <w:tab/>
        <w:tab/>
        <w:tab/>
        <w:t xml:space="preserve">тока. Для этого необходимо нажать кнопку «+» и удерживать ее </w:t>
        <w:tab/>
        <w:tab/>
        <w:tab/>
        <w:t>в нажатом состоянии до достижения требуемого значения.</w:t>
      </w:r>
    </w:p>
    <w:p>
      <w:pPr>
        <w:pStyle w:val="Style16"/>
        <w:spacing w:lineRule="auto" w:line="24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lineRule="auto" w:line="240"/>
        <w:rPr/>
      </w:pPr>
      <w:r>
        <w:rPr/>
        <w:t>6.4.4 Клавишей «</w:t>
      </w:r>
      <w:r>
        <w:rPr>
          <w:lang w:val="en-US"/>
        </w:rPr>
        <w:t>D</w:t>
      </w:r>
      <w:r>
        <w:rPr/>
        <w:t xml:space="preserve">» задают необходимую продолжительность протекания тока. Она должна быть несколько больше ожидаемого времени срабатывания АВ. 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6.4.5 Клавишей «С» включают испытательный ток и наблюдают срабатывание АВ. </w:t>
      </w:r>
    </w:p>
    <w:p>
      <w:pPr>
        <w:pStyle w:val="Style16"/>
        <w:spacing w:lineRule="auto" w:line="240"/>
        <w:rPr/>
      </w:pPr>
      <w:r>
        <w:rPr/>
        <w:t>При этом на индикаторе отобразятся значения испытательного тока и времени срабатывания АВ.</w:t>
      </w:r>
    </w:p>
    <w:p>
      <w:pPr>
        <w:pStyle w:val="Style16"/>
        <w:spacing w:lineRule="auto" w:line="240"/>
        <w:rPr/>
      </w:pPr>
      <w:r>
        <w:rPr>
          <w:b/>
        </w:rPr>
        <w:t>Примечание:</w:t>
      </w:r>
      <w:r>
        <w:rPr/>
        <w:t xml:space="preserve"> в случае необходимости, выключение испытательного тока производится нажатием любой кнопки.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  <w:t xml:space="preserve">6.4.6 Если АВ не отключился, то необходимо   увеличить ток до его срабатывания. 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  <w:t xml:space="preserve">Внимание: </w:t>
      </w:r>
    </w:p>
    <w:p>
      <w:pPr>
        <w:pStyle w:val="Style16"/>
        <w:numPr>
          <w:ilvl w:val="0"/>
          <w:numId w:val="4"/>
        </w:numPr>
        <w:spacing w:lineRule="auto" w:line="240"/>
        <w:rPr/>
      </w:pPr>
      <w:r>
        <w:rPr/>
        <w:t xml:space="preserve">Повторное включение Комплекта производить не ранее чем через 30 с после выключения. </w:t>
      </w:r>
    </w:p>
    <w:p>
      <w:pPr>
        <w:pStyle w:val="Style16"/>
        <w:numPr>
          <w:ilvl w:val="0"/>
          <w:numId w:val="4"/>
        </w:numPr>
        <w:spacing w:lineRule="auto" w:line="240"/>
        <w:rPr/>
      </w:pPr>
      <w:r>
        <w:rPr/>
        <w:t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составляющая, либо не подключен ДИ. При последующем нажатии на кнопку ПУСК произойдет сброс тока к минимальному значению.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  <w:r>
        <w:br w:type="page"/>
      </w:r>
    </w:p>
    <w:p>
      <w:pPr>
        <w:pStyle w:val="1"/>
        <w:rPr/>
      </w:pPr>
      <w:bookmarkStart w:id="80" w:name="_Toc474766497"/>
      <w:bookmarkStart w:id="81" w:name="_Toc474765733"/>
      <w:r>
        <w:rPr/>
        <w:t>7 ТЕХНИЧЕСКОЕ ОБСЛУЖИВАНИЕ</w:t>
      </w:r>
      <w:bookmarkEnd w:id="80"/>
      <w:bookmarkEnd w:id="81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7.1 Для Комплекта устанавливаются следующие виды технического обслуживания: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7.2 Профилактический осмотр должен проводиться не реже одного раза в12 месяцев в следующем объеме: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- внешний осмотр в соответствии с п.5.1 методики поверки;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пп.5.3, 5.4 методики поверки;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- проверка работоспособности в соответствии с п.п. 6.3, 6.4 настоящего РЭ.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7.3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- внешний осмотр в соответствии п.5.1 методики поверки;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пп.5.3, 5.4 методики поверки;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- проверка работоспособности в соответствии с п.п. 6.3, 6.4 настоящего РЭ.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- определение метрологических характеристик по пп. 5.5.1, 5.5.2 методики поверки.</w:t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1"/>
        <w:rPr/>
      </w:pPr>
      <w:bookmarkStart w:id="82" w:name="_Toc474766498"/>
      <w:bookmarkStart w:id="83" w:name="_Toc474765734"/>
      <w:r>
        <w:rPr/>
        <w:t>8 ТЕКУЩИЙ РЕМОНТ</w:t>
      </w:r>
      <w:bookmarkEnd w:id="82"/>
      <w:bookmarkEnd w:id="83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8.1 Ремонт Комплекта, необходимо производить на предприятии-изготовителе.</w:t>
      </w:r>
    </w:p>
    <w:p>
      <w:pPr>
        <w:pStyle w:val="Style16"/>
        <w:spacing w:lineRule="auto" w:line="240"/>
        <w:ind w:firstLine="567"/>
        <w:rPr>
          <w:szCs w:val="24"/>
        </w:rPr>
      </w:pPr>
      <w:r>
        <w:rPr>
          <w:szCs w:val="24"/>
        </w:rPr>
        <w:t>8.2 Неисправный Комплект необходимо упаковать, сопроводить описанием неисправности   и отправить по адресу, указанному в паспорте.</w:t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1"/>
        <w:rPr/>
      </w:pPr>
      <w:bookmarkStart w:id="84" w:name="_Toc474766499"/>
      <w:bookmarkStart w:id="85" w:name="_Toc474765735"/>
      <w:r>
        <w:rPr/>
        <w:t>9 ХРАНЕНИЕ</w:t>
      </w:r>
      <w:bookmarkEnd w:id="84"/>
      <w:bookmarkEnd w:id="85"/>
    </w:p>
    <w:p>
      <w:pPr>
        <w:pStyle w:val="Style16"/>
        <w:spacing w:lineRule="auto" w:line="240"/>
        <w:rPr/>
      </w:pPr>
      <w:r>
        <w:rPr/>
        <w:t>9.1</w:t>
      </w:r>
      <w:r>
        <w:rPr>
          <w:b/>
        </w:rPr>
        <w:t xml:space="preserve"> </w:t>
      </w:r>
      <w:r>
        <w:rPr/>
        <w:t>Комплект должен храниться в закрытом помещении на стеллажах  в транспортной упаковке предприятия-изготовителя. В воздухе не должно быть пыли, газов и химически активных веществ.</w:t>
      </w:r>
    </w:p>
    <w:p>
      <w:pPr>
        <w:pStyle w:val="Style16"/>
        <w:spacing w:lineRule="auto" w:line="240"/>
        <w:rPr/>
      </w:pPr>
      <w:r>
        <w:rPr/>
        <w:t>9.2 Условия хранения Комплекта в части воздействия климатических факторов должны соответствовать  требованиям приведенным в разделе 4.2 настоящего РЭ.</w:t>
      </w:r>
    </w:p>
    <w:p>
      <w:pPr>
        <w:pStyle w:val="Style16"/>
        <w:spacing w:lineRule="auto" w:line="240"/>
        <w:rPr/>
      </w:pPr>
      <w:r>
        <w:rPr/>
      </w:r>
    </w:p>
    <w:p>
      <w:pPr>
        <w:pStyle w:val="Style16"/>
        <w:spacing w:lineRule="auto" w:line="240"/>
        <w:rPr/>
      </w:pPr>
      <w:r>
        <w:rPr/>
      </w:r>
    </w:p>
    <w:p>
      <w:pPr>
        <w:pStyle w:val="1"/>
        <w:rPr/>
      </w:pPr>
      <w:bookmarkStart w:id="86" w:name="_Toc474766500"/>
      <w:bookmarkStart w:id="87" w:name="_Toc474765736"/>
      <w:r>
        <w:rPr/>
        <w:t>10 ТРАНСПОРТИРОВАНИЕ</w:t>
      </w:r>
      <w:bookmarkEnd w:id="86"/>
      <w:bookmarkEnd w:id="87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rPr/>
      </w:pPr>
      <w:r>
        <w:rPr/>
        <w:t>10.1 Комплект в транспортной упаковке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>
      <w:pPr>
        <w:pStyle w:val="Style16"/>
        <w:spacing w:lineRule="auto" w:line="240"/>
        <w:rPr/>
      </w:pPr>
      <w:r>
        <w:rPr/>
        <w:t xml:space="preserve">Транспортирование на самолетах допускается только в отапливаемых, герметизированных отсеках. </w:t>
      </w:r>
    </w:p>
    <w:p>
      <w:pPr>
        <w:pStyle w:val="Style16"/>
        <w:spacing w:lineRule="auto" w:line="240"/>
        <w:rPr/>
      </w:pPr>
      <w:r>
        <w:rPr/>
        <w:t>10.2 Условия транспортирования в части воздействия климатических факторов должны соответствовать требованиям, приведенным в разделе 4.2 настоящего РЭ.</w:t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1"/>
        <w:rPr/>
      </w:pPr>
      <w:bookmarkStart w:id="88" w:name="_Toc474766501"/>
      <w:bookmarkStart w:id="89" w:name="_Toc474765737"/>
      <w:r>
        <w:rPr/>
        <w:t>11 МАРКИРОВАНИЕ И ПЛОМБИРОВАНИЕ</w:t>
      </w:r>
      <w:bookmarkEnd w:id="88"/>
      <w:bookmarkEnd w:id="89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rPr/>
      </w:pPr>
      <w:r>
        <w:rPr/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>
      <w:pPr>
        <w:pStyle w:val="Style16"/>
        <w:spacing w:lineRule="auto" w:line="240"/>
        <w:rPr/>
      </w:pPr>
      <w:r>
        <w:rPr/>
        <w:t xml:space="preserve">- наименование и тип; </w:t>
      </w:r>
    </w:p>
    <w:p>
      <w:pPr>
        <w:pStyle w:val="Style16"/>
        <w:spacing w:lineRule="auto" w:line="240"/>
        <w:rPr/>
      </w:pPr>
      <w:r>
        <w:rPr/>
        <w:t xml:space="preserve">- </w:t>
      </w:r>
      <w:r>
        <w:rPr>
          <w:color w:val="2D2D2D"/>
          <w:spacing w:val="2"/>
          <w:szCs w:val="24"/>
          <w:shd w:fill="FFFFFF" w:val="clear"/>
        </w:rPr>
        <w:t>товарный знак предприятия-изготовителя;</w:t>
      </w:r>
    </w:p>
    <w:p>
      <w:pPr>
        <w:pStyle w:val="Style16"/>
        <w:spacing w:lineRule="auto" w:line="240"/>
        <w:rPr/>
      </w:pPr>
      <w:r>
        <w:rPr/>
        <w:t>- заводской номер по системе нумерации предприятия-изготовителя;</w:t>
      </w:r>
    </w:p>
    <w:p>
      <w:pPr>
        <w:pStyle w:val="Style16"/>
        <w:spacing w:lineRule="auto" w:line="240"/>
        <w:rPr/>
      </w:pPr>
      <w:r>
        <w:rPr/>
        <w:t>- испытательное напряжение изоляции (символ С-2 по ГОСТ 23217-78);</w:t>
      </w:r>
    </w:p>
    <w:p>
      <w:pPr>
        <w:pStyle w:val="Style16"/>
        <w:spacing w:lineRule="auto" w:line="240"/>
        <w:rPr/>
      </w:pPr>
      <w:r>
        <w:rPr/>
        <w:t>- год изготовления;</w:t>
      </w:r>
    </w:p>
    <w:p>
      <w:pPr>
        <w:pStyle w:val="Style16"/>
        <w:spacing w:lineRule="auto" w:line="240"/>
        <w:rPr/>
      </w:pPr>
      <w:r>
        <w:rPr/>
        <w:t>- знак утверждения типа СИ;</w:t>
      </w:r>
    </w:p>
    <w:p>
      <w:pPr>
        <w:pStyle w:val="Style16"/>
        <w:spacing w:lineRule="auto" w:line="240"/>
        <w:rPr/>
      </w:pPr>
      <w:r>
        <w:rPr/>
        <w:t>- знак Госреестра по ГОСТ8.383;</w:t>
      </w:r>
    </w:p>
    <w:p>
      <w:pPr>
        <w:pStyle w:val="Style16"/>
        <w:spacing w:lineRule="auto" w:line="240"/>
        <w:rPr/>
      </w:pPr>
      <w:r>
        <w:rPr/>
        <w:t>- напряжение питания и частота питающей;</w:t>
      </w:r>
    </w:p>
    <w:p>
      <w:pPr>
        <w:pStyle w:val="Style16"/>
        <w:spacing w:lineRule="auto" w:line="240"/>
        <w:rPr/>
      </w:pPr>
      <w:r>
        <w:rPr/>
        <w:t>На транспортную тару, в соответствии с ГОСТ 22261-94, должна быть нанесена маркировка, содержащая следующие данные:</w:t>
      </w:r>
    </w:p>
    <w:p>
      <w:pPr>
        <w:pStyle w:val="Style16"/>
        <w:spacing w:lineRule="auto" w:line="240"/>
        <w:rPr/>
      </w:pPr>
      <w:r>
        <w:rPr/>
        <w:t>- порядковый номер по системе нумерации предприятия-изготовителя;</w:t>
      </w:r>
    </w:p>
    <w:p>
      <w:pPr>
        <w:pStyle w:val="Style16"/>
        <w:spacing w:lineRule="auto" w:line="240"/>
        <w:rPr/>
      </w:pPr>
      <w:r>
        <w:rPr/>
        <w:t>- год изготовления;</w:t>
      </w:r>
    </w:p>
    <w:p>
      <w:pPr>
        <w:pStyle w:val="Style16"/>
        <w:spacing w:lineRule="auto" w:line="240"/>
        <w:rPr/>
      </w:pPr>
      <w:r>
        <w:rPr/>
        <w:t>- наименование и тип;</w:t>
      </w:r>
    </w:p>
    <w:p>
      <w:pPr>
        <w:pStyle w:val="Style16"/>
        <w:spacing w:lineRule="auto" w:line="240"/>
        <w:rPr/>
      </w:pPr>
      <w:r>
        <w:rPr/>
        <w:t>- масса брутто;</w:t>
      </w:r>
    </w:p>
    <w:p>
      <w:pPr>
        <w:pStyle w:val="Style16"/>
        <w:spacing w:lineRule="auto" w:line="240"/>
        <w:rPr/>
      </w:pPr>
      <w:r>
        <w:rPr/>
        <w:t>- адрес отправителя;</w:t>
      </w:r>
    </w:p>
    <w:p>
      <w:pPr>
        <w:pStyle w:val="Style16"/>
        <w:spacing w:lineRule="auto" w:line="240"/>
        <w:rPr/>
      </w:pPr>
      <w:r>
        <w:rPr/>
        <w:t>- адрес получателя;</w:t>
      </w:r>
    </w:p>
    <w:p>
      <w:pPr>
        <w:pStyle w:val="Style16"/>
        <w:spacing w:lineRule="auto" w:line="240"/>
        <w:ind w:left="851" w:hanging="284"/>
        <w:rPr/>
      </w:pPr>
      <w:r>
        <w:rPr/>
        <w:t xml:space="preserve"> </w:t>
      </w:r>
      <w:r>
        <w:rPr/>
        <w:t>- манипуляционные знаки в соответствии  с ГОСТ 14192-96  №1(Хрупкое-Осторожно), №3 (Беречь от влаги), №11(Верх).</w:t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1"/>
        <w:rPr/>
      </w:pPr>
      <w:bookmarkStart w:id="90" w:name="_Toc474766502"/>
      <w:bookmarkStart w:id="91" w:name="_Toc474765738"/>
      <w:r>
        <w:rPr/>
        <w:t>12 ТАРА И УПАКОВКА</w:t>
      </w:r>
      <w:bookmarkEnd w:id="90"/>
      <w:bookmarkEnd w:id="91"/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rPr/>
      </w:pPr>
      <w:r>
        <w:rPr/>
        <w:t>Упаковка обеспечивает защиту Комплекта от климатических и механических воздействий при транспортировании.</w:t>
      </w:r>
    </w:p>
    <w:p>
      <w:pPr>
        <w:pStyle w:val="Style16"/>
        <w:spacing w:lineRule="auto" w:line="240"/>
        <w:rPr/>
      </w:pPr>
      <w:r>
        <w:rPr/>
        <w:t xml:space="preserve">В качестве транспортной тары применяется фанерный ящик, укрепленный деревянными брусьями. На дно ящика и между составными частями Комплекта укладываются прокладки из пенопласта. </w:t>
      </w:r>
    </w:p>
    <w:p>
      <w:pPr>
        <w:pStyle w:val="Style16"/>
        <w:spacing w:lineRule="auto" w:line="240"/>
        <w:rPr/>
      </w:pPr>
      <w:r>
        <w:rPr/>
        <w:t>Перед укладкой в ящик  составные части Комплекта помещаются в полиэтиленовые пакеты.</w:t>
      </w:r>
    </w:p>
    <w:p>
      <w:pPr>
        <w:pStyle w:val="Style16"/>
        <w:spacing w:lineRule="auto" w:line="240"/>
        <w:rPr/>
      </w:pPr>
      <w:r>
        <w:rPr/>
        <w:t>Снаружи ящик обивается стальной лентой.</w:t>
      </w:r>
    </w:p>
    <w:p>
      <w:pPr>
        <w:pStyle w:val="Style16"/>
        <w:spacing w:lineRule="auto" w:line="240"/>
        <w:jc w:val="left"/>
        <w:rPr/>
      </w:pPr>
      <w:r>
        <w:rPr/>
        <w:t xml:space="preserve">Габаритные размеры  Комплекта в транспортной упаковке, мм,            420х300х250;                                                             </w:t>
      </w:r>
    </w:p>
    <w:p>
      <w:pPr>
        <w:pStyle w:val="Style16"/>
        <w:spacing w:lineRule="auto" w:line="240"/>
        <w:rPr/>
      </w:pPr>
      <w:r>
        <w:rPr/>
        <w:t>Масса брутто, кг не более                                                                                 12,6 .</w:t>
      </w:r>
    </w:p>
    <w:p>
      <w:pPr>
        <w:pStyle w:val="Style16"/>
        <w:spacing w:lineRule="auto" w:line="240"/>
        <w:rPr/>
      </w:pPr>
      <w:r>
        <w:rPr/>
        <w:t>Перечень составных частей, принадлежностей и документации приведен в п.4.3.1.</w:t>
      </w:r>
    </w:p>
    <w:p>
      <w:pPr>
        <w:pStyle w:val="Style16"/>
        <w:spacing w:lineRule="auto" w:line="24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rPr/>
      </w:pPr>
      <w:r>
        <w:rPr>
          <w:b/>
        </w:rPr>
        <w:t xml:space="preserve">Примечание: </w:t>
      </w:r>
      <w:r>
        <w:rPr/>
        <w:t>По согласованию с заказчиком поставка Комплекта на малые расстояния допускается без транспортной упаковки.</w:t>
      </w:r>
    </w:p>
    <w:p>
      <w:pPr>
        <w:pStyle w:val="Style16"/>
        <w:spacing w:lineRule="auto" w:line="240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1"/>
        <w:rPr/>
      </w:pPr>
      <w:bookmarkStart w:id="92" w:name="_Toc474766503"/>
      <w:r>
        <w:rPr/>
        <w:t>ПРИЛОЖЕНИЕ 1</w:t>
      </w:r>
      <w:bookmarkEnd w:id="92"/>
    </w:p>
    <w:p>
      <w:pPr>
        <w:pStyle w:val="Style25"/>
        <w:keepNext w:val="false"/>
        <w:keepLines w:val="false"/>
        <w:pageBreakBefore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auto" w:line="240"/>
        <w:ind w:firstLine="567"/>
        <w:jc w:val="righ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16"/>
        <w:spacing w:lineRule="auto" w:line="240"/>
        <w:ind w:hanging="0"/>
        <w:jc w:val="center"/>
        <w:rPr>
          <w:b/>
          <w:b/>
          <w:szCs w:val="24"/>
        </w:rPr>
      </w:pPr>
      <w:r>
        <w:rPr/>
        <w:drawing>
          <wp:inline distT="0" distB="0" distL="19050" distR="635">
            <wp:extent cx="5904865" cy="5228590"/>
            <wp:effectExtent l="0" t="0" r="0" b="0"/>
            <wp:docPr id="4" name="Рисунок 6" descr="Рис. П1.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Рис. П1.3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pacing w:lineRule="auto" w:line="240"/>
        <w:ind w:firstLine="567"/>
        <w:jc w:val="righ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16"/>
        <w:spacing w:lineRule="auto" w:line="240"/>
        <w:ind w:firstLine="567"/>
        <w:jc w:val="right"/>
        <w:rPr>
          <w:b/>
          <w:b/>
          <w:szCs w:val="24"/>
        </w:rPr>
      </w:pPr>
      <w:r>
        <w:rPr>
          <w:b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456565</wp:posOffset>
                </wp:positionH>
                <wp:positionV relativeFrom="paragraph">
                  <wp:posOffset>28575</wp:posOffset>
                </wp:positionV>
                <wp:extent cx="5143500" cy="3429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Рис. П1.1 Функциональная схема Комплекта с испытуемым АВ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05pt;height:27pt;mso-wrap-distance-left:9pt;mso-wrap-distance-right:9pt;mso-wrap-distance-top:0pt;mso-wrap-distance-bottom:0pt;margin-top:2.25pt;mso-position-vertical-relative:text;margin-left:35.95pt;mso-position-horizontal-relative:text">
                <v:textbox>
                  <w:txbxContent>
                    <w:p>
                      <w:pPr>
                        <w:pStyle w:val="Style28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Рис. П1.1 Функциональная схема Комплекта с испытуемым АВ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Style16"/>
        <w:spacing w:lineRule="auto" w:line="240"/>
        <w:jc w:val="left"/>
        <w:rPr/>
      </w:pPr>
      <w:r>
        <w:rPr/>
        <w:drawing>
          <wp:inline distT="0" distB="0" distL="19050" distR="0">
            <wp:extent cx="5014595" cy="5895975"/>
            <wp:effectExtent l="0" t="0" r="0" b="0"/>
            <wp:docPr id="6" name="Рисунок 8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Панель управления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pacing w:lineRule="auto" w:line="240"/>
        <w:jc w:val="left"/>
        <w:rPr/>
      </w:pPr>
      <w:r>
        <w:rPr/>
        <w:tab/>
        <w:tab/>
      </w:r>
    </w:p>
    <w:p>
      <w:pPr>
        <w:pStyle w:val="Style16"/>
        <w:spacing w:lineRule="auto" w:line="240"/>
        <w:jc w:val="left"/>
        <w:rPr/>
      </w:pPr>
      <w:r>
        <w:rPr/>
      </w:r>
    </w:p>
    <w:p>
      <w:pPr>
        <w:pStyle w:val="Style16"/>
        <w:spacing w:lineRule="auto" w:line="240"/>
        <w:jc w:val="left"/>
        <w:rPr/>
      </w:pPr>
      <w:r>
        <w:rPr/>
      </w:r>
    </w:p>
    <w:p>
      <w:pPr>
        <w:pStyle w:val="Style16"/>
        <w:spacing w:lineRule="auto" w:line="240"/>
        <w:jc w:val="left"/>
        <w:rPr/>
      </w:pPr>
      <w:bookmarkStart w:id="93" w:name="_Toc17096205"/>
      <w:bookmarkStart w:id="94" w:name="_Toc501011126"/>
      <w:r>
        <w:rPr/>
        <w:tab/>
        <w:tab/>
        <w:tab/>
        <w:t xml:space="preserve">Рис. П1.2  Внешний вид лицевой панели ПУ </w:t>
      </w:r>
      <w:bookmarkEnd w:id="93"/>
      <w:bookmarkEnd w:id="94"/>
      <w:r>
        <w:rPr/>
        <w:t>РТ-2048-06.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rPr/>
      </w:pPr>
      <w:bookmarkStart w:id="95" w:name="_Toc474766504"/>
      <w:r>
        <w:rPr/>
        <w:t>ПРИЛОЖЕНИЕ 2</w:t>
      </w:r>
      <w:bookmarkEnd w:id="9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6"/>
        <w:spacing w:lineRule="auto" w:line="240"/>
        <w:ind w:hanging="0"/>
        <w:jc w:val="center"/>
        <w:rPr>
          <w:szCs w:val="24"/>
        </w:rPr>
      </w:pPr>
      <w:r>
        <w:rPr/>
        <w:drawing>
          <wp:inline distT="0" distB="0" distL="19050" distR="3175">
            <wp:extent cx="5940425" cy="6929120"/>
            <wp:effectExtent l="0" t="0" r="0" b="0"/>
            <wp:docPr id="7" name="Рисунок 7" descr="Рис. П1.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Рис. П1.5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pacing w:lineRule="auto" w:line="240"/>
        <w:ind w:hanging="0"/>
        <w:rPr>
          <w:b/>
          <w:b/>
        </w:rPr>
      </w:pPr>
      <w:r>
        <w:rPr>
          <w:b/>
        </w:rPr>
        <w:t>Рис.П2.1 Схема определения приведенной погрешности измерения силы тока</w:t>
      </w:r>
    </w:p>
    <w:p>
      <w:pPr>
        <w:pStyle w:val="Style16"/>
        <w:spacing w:lineRule="auto" w:line="240"/>
        <w:ind w:hanging="0"/>
        <w:rPr>
          <w:szCs w:val="24"/>
        </w:rPr>
      </w:pPr>
      <w:r>
        <w:rPr>
          <w:b/>
        </w:rPr>
        <w:t xml:space="preserve"> </w:t>
      </w:r>
      <w:r>
        <w:rPr>
          <w:b/>
        </w:rPr>
        <w:t>(режим ЭМ,Т)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6"/>
        <w:spacing w:lineRule="auto" w:line="240"/>
        <w:ind w:hanging="0"/>
        <w:rPr>
          <w:szCs w:val="24"/>
        </w:rPr>
      </w:pPr>
      <w:r>
        <w:rPr>
          <w:szCs w:val="24"/>
        </w:rPr>
      </w:r>
    </w:p>
    <w:p>
      <w:pPr>
        <w:pStyle w:val="Style16"/>
        <w:spacing w:lineRule="auto" w:line="240"/>
        <w:ind w:hanging="0"/>
        <w:rPr>
          <w:szCs w:val="24"/>
        </w:rPr>
      </w:pPr>
      <w:r>
        <w:rPr>
          <w:szCs w:val="24"/>
        </w:rPr>
      </w:r>
    </w:p>
    <w:p>
      <w:pPr>
        <w:pStyle w:val="Style16"/>
        <w:spacing w:lineRule="auto" w:line="240"/>
        <w:ind w:hanging="0"/>
        <w:rPr>
          <w:szCs w:val="24"/>
        </w:rPr>
      </w:pPr>
      <w:r>
        <w:rPr>
          <w:szCs w:val="24"/>
        </w:rPr>
      </w:r>
    </w:p>
    <w:p>
      <w:pPr>
        <w:pStyle w:val="Style16"/>
        <w:spacing w:lineRule="auto" w:line="240"/>
        <w:ind w:hanging="0"/>
        <w:jc w:val="center"/>
        <w:rPr>
          <w:b/>
          <w:b/>
        </w:rPr>
      </w:pPr>
      <w:r>
        <w:rPr/>
        <w:drawing>
          <wp:inline distT="0" distB="0" distL="19050" distR="0">
            <wp:extent cx="5797550" cy="7092315"/>
            <wp:effectExtent l="0" t="0" r="0" b="0"/>
            <wp:docPr id="8" name="Рисунок 9" descr="Рис. П1.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Рис. П1.7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70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pacing w:lineRule="auto" w:line="240"/>
        <w:ind w:hanging="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ind w:hanging="0"/>
        <w:rPr>
          <w:b/>
          <w:b/>
        </w:rPr>
      </w:pPr>
      <w:r>
        <w:rPr>
          <w:b/>
        </w:rPr>
      </w:r>
    </w:p>
    <w:p>
      <w:pPr>
        <w:pStyle w:val="Style16"/>
        <w:spacing w:lineRule="auto" w:line="240"/>
        <w:ind w:hanging="0"/>
        <w:rPr>
          <w:b/>
          <w:b/>
        </w:rPr>
      </w:pPr>
      <w:r>
        <w:rPr>
          <w:b/>
        </w:rPr>
        <w:t xml:space="preserve">Рис.П2.2 Схема определения приведенной погрешности измерения силы тока </w:t>
      </w:r>
    </w:p>
    <w:p>
      <w:pPr>
        <w:pStyle w:val="Style16"/>
        <w:spacing w:lineRule="auto" w:line="240"/>
        <w:ind w:hanging="0"/>
        <w:rPr/>
      </w:pPr>
      <w:r>
        <w:rPr>
          <w:b/>
        </w:rPr>
        <w:t>(режим ПП</w:t>
      </w:r>
      <w:r>
        <w:rPr>
          <w:b/>
          <w:lang w:val="en-US"/>
        </w:rPr>
        <w:t>)</w:t>
      </w:r>
      <w:r>
        <w:rPr/>
        <w:t xml:space="preserve">  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3860800" cy="8709660"/>
                <wp:effectExtent l="0" t="0" r="0" b="0"/>
                <wp:wrapSquare wrapText="bothSides"/>
                <wp:docPr id="9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87096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1" w:rightFromText="181" w:tblpX="0" w:tblpXSpec="center" w:tblpY="1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1510"/>
                              <w:gridCol w:w="780"/>
                              <w:gridCol w:w="644"/>
                              <w:gridCol w:w="635"/>
                              <w:gridCol w:w="634"/>
                              <w:gridCol w:w="635"/>
                              <w:gridCol w:w="635"/>
                              <w:gridCol w:w="606"/>
                            </w:tblGrid>
                            <w:tr>
                              <w:trPr>
                                <w:trHeight w:val="170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pageBreakBefore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приведенной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погрешности, %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7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Среднее 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Symbol" w:cs="Symbol" w:ascii="Symbol" w:hAnsi="Symbol"/>
                                      <w:sz w:val="24"/>
                                      <w:szCs w:val="24"/>
                                    </w:rPr>
                                    <w:t>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ср, А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абсолютной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погрешности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Symbol" w:cs="Symbol" w:ascii="Symbol" w:hAnsi="Symbol"/>
                                      <w:sz w:val="24"/>
                                      <w:szCs w:val="24"/>
                                    </w:rPr>
                                    <w:t>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А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Действительное  значение тока, А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Показания 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РТ-2048-06, А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2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3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Точка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95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Пределы измерения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n1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n2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</wp:anchor>
            </w:drawing>
          </mc:Choice>
          <mc:Fallback>
            <w:pict>
              <v:rect style="position:absolute;rotation:0;width:304pt;height:685.8pt;mso-wrap-distance-left:9.05pt;mso-wrap-distance-right:9.05pt;mso-wrap-distance-top:0pt;mso-wrap-distance-bottom:0pt;margin-top:0.05pt;mso-position-vertical-relative:text;margin-left:81.8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1" w:rightFromText="181" w:tblpX="0" w:tblpXSpec="center" w:tblpY="1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1510"/>
                        <w:gridCol w:w="780"/>
                        <w:gridCol w:w="644"/>
                        <w:gridCol w:w="635"/>
                        <w:gridCol w:w="634"/>
                        <w:gridCol w:w="635"/>
                        <w:gridCol w:w="635"/>
                        <w:gridCol w:w="606"/>
                      </w:tblGrid>
                      <w:tr>
                        <w:trPr>
                          <w:trHeight w:val="1701" w:hRule="exact"/>
                          <w:cantSplit w:val="true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pageBreakBefore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приведенной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погрешности, %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47" w:hRule="exact"/>
                          <w:cantSplit w:val="true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Среднее 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eastAsia="Symbol" w:cs="Symbol" w:ascii="Symbol" w:hAnsi="Symbol"/>
                                <w:sz w:val="24"/>
                                <w:szCs w:val="24"/>
                              </w:rPr>
                              <w:t>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ср, А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абсолютной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погрешности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eastAsia="Symbol" w:cs="Symbol" w:ascii="Symbol" w:hAnsi="Symbol"/>
                                <w:sz w:val="24"/>
                                <w:szCs w:val="24"/>
                              </w:rPr>
                              <w:t>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А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Действительное  значение тока, А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Показания 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РТ-2048-06, А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2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03" w:hRule="exact"/>
                          <w:cantSplit w:val="true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Точка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6000</w:t>
                            </w:r>
                          </w:p>
                        </w:tc>
                      </w:tr>
                      <w:tr>
                        <w:trPr>
                          <w:trHeight w:val="1695" w:hRule="exact"/>
                          <w:cantSplit w:val="true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Пределы измерения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n1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n2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-462915</wp:posOffset>
                </wp:positionH>
                <wp:positionV relativeFrom="paragraph">
                  <wp:posOffset>154305</wp:posOffset>
                </wp:positionV>
                <wp:extent cx="914400" cy="845820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58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8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Таблица 2.1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приведенной погрешности измерения силы тока (режим  ЭМ, Т)</w:t>
                            </w:r>
                          </w:p>
                          <w:p>
                            <w:pPr>
                              <w:pStyle w:val="Style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Условия  выполнения поверки_____________________________                 Дата поверки____________________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2pt;height:666pt;mso-wrap-distance-left:9pt;mso-wrap-distance-right:9pt;mso-wrap-distance-top:0pt;mso-wrap-distance-bottom:0pt;margin-top:12.15pt;mso-position-vertical-relative:text;margin-left:-36.45pt;mso-position-horizontal-relative:text">
                <v:textbox style="mso-layout-flow-alt:bottom-to-top">
                  <w:txbxContent>
                    <w:p>
                      <w:pPr>
                        <w:pStyle w:val="Style28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Таблица 2.1</w:t>
                      </w:r>
                    </w:p>
                    <w:p>
                      <w:pPr>
                        <w:pStyle w:val="Style2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Определение приведенной погрешности измерения силы тока (режим  ЭМ, Т)</w:t>
                      </w:r>
                    </w:p>
                    <w:p>
                      <w:pPr>
                        <w:pStyle w:val="Style2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Условия  выполнения поверки_____________________________                 Дата поверки____________________</w:t>
                      </w:r>
                    </w:p>
                    <w:p>
                      <w:pPr>
                        <w:pStyle w:val="Style28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5259070</wp:posOffset>
                </wp:positionH>
                <wp:positionV relativeFrom="paragraph">
                  <wp:posOffset>48260</wp:posOffset>
                </wp:positionV>
                <wp:extent cx="875665" cy="769620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7696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Результат поверки _____________                                      Поверку провел______________</w:t>
                            </w:r>
                          </w:p>
                        </w:txbxContent>
                      </wps:txbx>
                      <wps:bodyPr anchor="t" lIns="91440" tIns="45720" rIns="91440" bIns="4572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8.95pt;height:606pt;mso-wrap-distance-left:9pt;mso-wrap-distance-right:9pt;mso-wrap-distance-top:0pt;mso-wrap-distance-bottom:0pt;margin-top:3.8pt;mso-position-vertical-relative:text;margin-left:414.1pt;mso-position-horizontal-relative:text">
                <v:textbox style="mso-layout-flow-alt:bottom-to-top">
                  <w:txbxContent>
                    <w:p>
                      <w:pPr>
                        <w:pStyle w:val="Style28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Результат поверки _____________                                      Поверку провел______________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spacing w:lineRule="auto" w:line="240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3860800" cy="8470265"/>
                <wp:effectExtent l="0" t="0" r="0" b="0"/>
                <wp:wrapSquare wrapText="bothSides"/>
                <wp:docPr id="1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84702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1" w:rightFromText="181" w:tblpX="0" w:tblpXSpec="center" w:tblpY="1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1510"/>
                              <w:gridCol w:w="780"/>
                              <w:gridCol w:w="644"/>
                              <w:gridCol w:w="635"/>
                              <w:gridCol w:w="634"/>
                              <w:gridCol w:w="635"/>
                              <w:gridCol w:w="635"/>
                              <w:gridCol w:w="606"/>
                            </w:tblGrid>
                            <w:tr>
                              <w:trPr>
                                <w:trHeight w:val="170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pageBreakBefore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приведенной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погрешности, %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7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Среднее 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Symbol" w:cs="Symbol" w:ascii="Symbol" w:hAnsi="Symbol"/>
                                      <w:sz w:val="24"/>
                                      <w:szCs w:val="24"/>
                                    </w:rPr>
                                    <w:t>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ср, А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абсолютной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погрешности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Symbol" w:cs="Symbol" w:ascii="Symbol" w:hAnsi="Symbol"/>
                                      <w:sz w:val="24"/>
                                      <w:szCs w:val="24"/>
                                    </w:rPr>
                                    <w:t>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А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Действительное значение тока, А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Показания 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РТ-2048-06, А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1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04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Точка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18" w:hRule="exact"/>
                                <w:cantSplit w:val="true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Пределы измерения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n1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n2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</wp:anchor>
            </w:drawing>
          </mc:Choice>
          <mc:Fallback>
            <w:pict>
              <v:rect style="position:absolute;rotation:0;width:304pt;height:666.95pt;mso-wrap-distance-left:9.05pt;mso-wrap-distance-right:9.05pt;mso-wrap-distance-top:0pt;mso-wrap-distance-bottom:0pt;margin-top:0.05pt;mso-position-vertical-relative:text;margin-left:81.8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1" w:rightFromText="181" w:tblpX="0" w:tblpXSpec="center" w:tblpY="1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1510"/>
                        <w:gridCol w:w="780"/>
                        <w:gridCol w:w="644"/>
                        <w:gridCol w:w="635"/>
                        <w:gridCol w:w="634"/>
                        <w:gridCol w:w="635"/>
                        <w:gridCol w:w="635"/>
                        <w:gridCol w:w="606"/>
                      </w:tblGrid>
                      <w:tr>
                        <w:trPr>
                          <w:trHeight w:val="1701" w:hRule="exact"/>
                          <w:cantSplit w:val="true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pageBreakBefore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приведенной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погрешности, %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47" w:hRule="exact"/>
                          <w:cantSplit w:val="true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Среднее 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eastAsia="Symbol" w:cs="Symbol" w:ascii="Symbol" w:hAnsi="Symbol"/>
                                <w:sz w:val="24"/>
                                <w:szCs w:val="24"/>
                              </w:rPr>
                              <w:t>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ср, А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абсолютной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погрешности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eastAsia="Symbol" w:cs="Symbol" w:ascii="Symbol" w:hAnsi="Symbol"/>
                                <w:sz w:val="24"/>
                                <w:szCs w:val="24"/>
                              </w:rPr>
                              <w:t>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А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Действительное значение тока, А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Показания 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РТ-2048-06, А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1" w:hRule="exact"/>
                          <w:cantSplit w:val="true"/>
                        </w:trPr>
                        <w:tc>
                          <w:tcPr>
                            <w:tcW w:w="15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04" w:hRule="exact"/>
                          <w:cantSplit w:val="true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Точка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6000</w:t>
                            </w:r>
                          </w:p>
                        </w:tc>
                      </w:tr>
                      <w:tr>
                        <w:trPr>
                          <w:trHeight w:val="1418" w:hRule="exact"/>
                          <w:cantSplit w:val="true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Пределы измерения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n1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n2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-274955</wp:posOffset>
                </wp:positionH>
                <wp:positionV relativeFrom="paragraph">
                  <wp:posOffset>53975</wp:posOffset>
                </wp:positionV>
                <wp:extent cx="914400" cy="845820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58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8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Таблица 2.2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приведенной погрешности измерения силы тока (режим ПП)</w:t>
                            </w:r>
                          </w:p>
                          <w:p>
                            <w:pPr>
                              <w:pStyle w:val="Style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Условия  выполнения  поверки_____________________________                 Дата  поверки____________________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2pt;height:666pt;mso-wrap-distance-left:9pt;mso-wrap-distance-right:9pt;mso-wrap-distance-top:0pt;mso-wrap-distance-bottom:0pt;margin-top:4.25pt;mso-position-vertical-relative:text;margin-left:-21.65pt;mso-position-horizontal-relative:text">
                <v:textbox style="mso-layout-flow-alt:bottom-to-top">
                  <w:txbxContent>
                    <w:p>
                      <w:pPr>
                        <w:pStyle w:val="Style28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Таблица 2.2</w:t>
                      </w:r>
                    </w:p>
                    <w:p>
                      <w:pPr>
                        <w:pStyle w:val="Style2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Определение приведенной погрешности измерения силы тока (режим ПП)</w:t>
                      </w:r>
                    </w:p>
                    <w:p>
                      <w:pPr>
                        <w:pStyle w:val="Style2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Условия  выполнения  поверки_____________________________                 Дата  поверки____________________</w:t>
                      </w:r>
                    </w:p>
                    <w:p>
                      <w:pPr>
                        <w:pStyle w:val="Style28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5411470</wp:posOffset>
                </wp:positionH>
                <wp:positionV relativeFrom="paragraph">
                  <wp:posOffset>200660</wp:posOffset>
                </wp:positionV>
                <wp:extent cx="875665" cy="769620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7696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Результат  поверки _____________                                      Поверку  провел______________</w:t>
                            </w:r>
                          </w:p>
                        </w:txbxContent>
                      </wps:txbx>
                      <wps:bodyPr anchor="t" lIns="91440" tIns="45720" rIns="91440" bIns="4572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8.95pt;height:606pt;mso-wrap-distance-left:9pt;mso-wrap-distance-right:9pt;mso-wrap-distance-top:0pt;mso-wrap-distance-bottom:0pt;margin-top:15.8pt;mso-position-vertical-relative:text;margin-left:426.1pt;mso-position-horizontal-relative:text">
                <v:textbox style="mso-layout-flow-alt:bottom-to-top">
                  <w:txbxContent>
                    <w:p>
                      <w:pPr>
                        <w:pStyle w:val="Style28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Результат  поверки _____________                                      Поверку  провел______________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>
      <w:pPr>
        <w:pStyle w:val="Style16"/>
        <w:spacing w:lineRule="auto" w:line="240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4776470</wp:posOffset>
                </wp:positionH>
                <wp:positionV relativeFrom="paragraph">
                  <wp:posOffset>154305</wp:posOffset>
                </wp:positionV>
                <wp:extent cx="875665" cy="769620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7696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Результат  поверки _____________                                      Поверку  провел______________</w:t>
                            </w:r>
                          </w:p>
                        </w:txbxContent>
                      </wps:txbx>
                      <wps:bodyPr anchor="t" lIns="91440" tIns="45720" rIns="91440" bIns="4572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8.95pt;height:606pt;mso-wrap-distance-left:9pt;mso-wrap-distance-right:9pt;mso-wrap-distance-top:0pt;mso-wrap-distance-bottom:0pt;margin-top:12.15pt;mso-position-vertical-relative:text;margin-left:376.1pt;mso-position-horizontal-relative:text">
                <v:textbox style="mso-layout-flow-alt:bottom-to-top">
                  <w:txbxContent>
                    <w:p>
                      <w:pPr>
                        <w:pStyle w:val="Style28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Результат  поверки _____________                                      Поверку  провел______________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-78105</wp:posOffset>
                </wp:positionH>
                <wp:positionV relativeFrom="paragraph">
                  <wp:posOffset>144145</wp:posOffset>
                </wp:positionV>
                <wp:extent cx="1598930" cy="845820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8458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8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Таблица 2.3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относительной погрешности измерения интервалов времени</w:t>
                            </w:r>
                          </w:p>
                          <w:p>
                            <w:pPr>
                              <w:pStyle w:val="Style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Условия  выполнения  поверки_____________________________                 Дата  поверки____________________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5.9pt;height:666pt;mso-wrap-distance-left:9pt;mso-wrap-distance-right:9pt;mso-wrap-distance-top:0pt;mso-wrap-distance-bottom:0pt;margin-top:11.35pt;mso-position-vertical-relative:text;margin-left:-6.15pt;mso-position-horizontal-relative:text">
                <v:textbox style="mso-layout-flow-alt:bottom-to-top">
                  <w:txbxContent>
                    <w:p>
                      <w:pPr>
                        <w:pStyle w:val="Style28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Таблица 2.3</w:t>
                      </w:r>
                    </w:p>
                    <w:p>
                      <w:pPr>
                        <w:pStyle w:val="Style2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Определение относительной погрешности измерения интервалов времени</w:t>
                      </w:r>
                    </w:p>
                    <w:p>
                      <w:pPr>
                        <w:pStyle w:val="Style2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Условия  выполнения  поверки_____________________________                 Дата  поверки____________________</w:t>
                      </w:r>
                    </w:p>
                    <w:p>
                      <w:pPr>
                        <w:pStyle w:val="Style28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margin">
                  <wp:align>center</wp:align>
                </wp:positionH>
                <wp:positionV relativeFrom="paragraph">
                  <wp:posOffset>1011555</wp:posOffset>
                </wp:positionV>
                <wp:extent cx="2969895" cy="5652770"/>
                <wp:effectExtent l="0" t="0" r="0" b="0"/>
                <wp:wrapSquare wrapText="bothSides"/>
                <wp:docPr id="17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56527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1" w:rightFromText="181" w:tblpX="0" w:tblpXSpec="center" w:tblpY="1593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1354"/>
                              <w:gridCol w:w="555"/>
                              <w:gridCol w:w="554"/>
                              <w:gridCol w:w="554"/>
                              <w:gridCol w:w="553"/>
                              <w:gridCol w:w="553"/>
                              <w:gridCol w:w="553"/>
                            </w:tblGrid>
                            <w:tr>
                              <w:trPr>
                                <w:trHeight w:val="1833" w:hRule="exact"/>
                                <w:cantSplit w:val="true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относительной погрешности, %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4" w:hRule="exact"/>
                                <w:cantSplit w:val="true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абсолютной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погрешности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Symbol" w:cs="Symbol" w:ascii="Symbol" w:hAnsi="Symbol"/>
                                      <w:sz w:val="24"/>
                                      <w:szCs w:val="24"/>
                                    </w:rPr>
                                    <w:t>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Т, с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9" w:hRule="exact"/>
                                <w:cantSplit w:val="true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Действительное значение интервала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времени, с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5" w:hRule="exact"/>
                                <w:cantSplit w:val="true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Показания РТ-2048-06, с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1" w:hRule="exact"/>
                                <w:cantSplit w:val="true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Точка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20мс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100мс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500мс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5с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100с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600с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50000</wp14:pctWidth>
                </wp14:sizeRelH>
              </wp:anchor>
            </w:drawing>
          </mc:Choice>
          <mc:Fallback>
            <w:pict>
              <v:rect style="position:absolute;rotation:0;width:233.85pt;height:445.1pt;mso-wrap-distance-left:9.05pt;mso-wrap-distance-right:9.05pt;mso-wrap-distance-top:0pt;mso-wrap-distance-bottom:0pt;margin-top:79.65pt;mso-position-vertical-relative:text;margin-left:116.9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1" w:rightFromText="181" w:tblpX="0" w:tblpXSpec="center" w:tblpY="1593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1354"/>
                        <w:gridCol w:w="555"/>
                        <w:gridCol w:w="554"/>
                        <w:gridCol w:w="554"/>
                        <w:gridCol w:w="553"/>
                        <w:gridCol w:w="553"/>
                        <w:gridCol w:w="553"/>
                      </w:tblGrid>
                      <w:tr>
                        <w:trPr>
                          <w:trHeight w:val="1833" w:hRule="exact"/>
                          <w:cantSplit w:val="true"/>
                        </w:trPr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относительной погрешности, %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84" w:hRule="exact"/>
                          <w:cantSplit w:val="true"/>
                        </w:trPr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абсолютной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погрешности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eastAsia="Symbol" w:cs="Symbol" w:ascii="Symbol" w:hAnsi="Symbol"/>
                                <w:sz w:val="24"/>
                                <w:szCs w:val="24"/>
                              </w:rPr>
                              <w:t>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Т, с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119" w:hRule="exact"/>
                          <w:cantSplit w:val="true"/>
                        </w:trPr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Действительное значение интервала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времени, с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55" w:hRule="exact"/>
                          <w:cantSplit w:val="true"/>
                        </w:trPr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Показания РТ-2048-06, с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01" w:hRule="exact"/>
                          <w:cantSplit w:val="true"/>
                        </w:trPr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Точка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20мс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100мс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500мс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5с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100с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600с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поверки Комплектов  нагрузочных  измерительных с регулятором РТ-2048-06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Внешний осмотр____________________________________________________</w:t>
      </w:r>
    </w:p>
    <w:p>
      <w:pPr>
        <w:pStyle w:val="Normal"/>
        <w:ind w:left="85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Проверка электрического сопротивления изоляции_______________________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Проверка электрической прочности изоляции____________________________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Опробование________________________________________________________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Дата поверки 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>___________                         __________________</w:t>
      </w:r>
    </w:p>
    <w:p>
      <w:pPr>
        <w:pStyle w:val="Normal"/>
        <w:jc w:val="center"/>
        <w:rPr/>
      </w:pPr>
      <w:r>
        <w:rPr/>
        <w:t>подпись                                 Ф.И.О. поверителя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bookmarkStart w:id="96" w:name="_Toc474766505"/>
      <w:r>
        <w:rPr/>
        <w:t>ЛИСТ РЕГИСТРАЦИИ ИЗМЕНЕНИЙ</w:t>
      </w:r>
      <w:bookmarkEnd w:id="96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05"/>
        <w:gridCol w:w="1006"/>
        <w:gridCol w:w="1020"/>
        <w:gridCol w:w="853"/>
        <w:gridCol w:w="1019"/>
        <w:gridCol w:w="1151"/>
        <w:gridCol w:w="1150"/>
        <w:gridCol w:w="1151"/>
        <w:gridCol w:w="1150"/>
        <w:gridCol w:w="1003"/>
      </w:tblGrid>
      <w:tr>
        <w:trPr>
          <w:tblHeader w:val="true"/>
          <w:cantSplit w:val="true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 xml:space="preserve">Изм. 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  <w:lang w:val="en-US"/>
              </w:rPr>
            </w:pPr>
            <w:r>
              <w:rPr>
                <w:sz w:val="20"/>
              </w:rPr>
              <w:t>Номера листов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страниц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>Всего листов</w:t>
              <w:br/>
              <w:t>(страниц) в докум.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>Входя-</w:t>
              <w:br/>
              <w:t>щий № сопро-води-</w:t>
              <w:br/>
              <w:t>тель-</w:t>
              <w:br/>
              <w:t>ного докум. и дата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>Под-</w:t>
              <w:br/>
              <w:t>пись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>
        <w:trPr>
          <w:tblHeader w:val="true"/>
          <w:cantSplit w:val="true"/>
        </w:trPr>
        <w:tc>
          <w:tcPr>
            <w:tcW w:w="8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>Изме-</w:t>
              <w:br/>
              <w:t>нен-</w:t>
              <w:br/>
              <w:t>ных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>заме-</w:t>
              <w:br/>
              <w:t>нен-</w:t>
              <w:br/>
              <w:t>ных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>но-</w:t>
              <w:br/>
              <w:t>вых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  <w:t>анну-</w:t>
              <w:br/>
              <w:t>ли-</w:t>
              <w:br/>
              <w:t>рован-</w:t>
              <w:br/>
              <w:t>ных</w:t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60" w:after="2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headerReference w:type="default" r:id="rId9"/>
      <w:footerReference w:type="default" r:id="rId10"/>
      <w:footerReference w:type="first" r:id="rId11"/>
      <w:type w:val="nextPage"/>
      <w:pgSz w:w="11906" w:h="16838"/>
      <w:pgMar w:left="1701" w:right="851" w:header="720" w:top="1134" w:footer="680" w:bottom="1134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57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8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18"/>
      <w:ind w:right="360" w:firstLine="3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3">
              <wp:simplePos x="0" y="0"/>
              <wp:positionH relativeFrom="page">
                <wp:posOffset>3749675</wp:posOffset>
              </wp:positionH>
              <wp:positionV relativeFrom="paragraph">
                <wp:posOffset>10160</wp:posOffset>
              </wp:positionV>
              <wp:extent cx="1704975" cy="240665"/>
              <wp:effectExtent l="0" t="0" r="0" b="0"/>
              <wp:wrapSquare wrapText="largest"/>
              <wp:docPr id="19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406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pBdr/>
                            <w:rPr>
                              <w:rStyle w:val="Pagenumber"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34.25pt;height:18.95pt;mso-wrap-distance-left:0pt;mso-wrap-distance-right:0pt;mso-wrap-distance-top:0pt;mso-wrap-distance-bottom:0pt;margin-top:0.8pt;mso-position-vertical-relative:text;margin-left:295.25pt;mso-position-horizontal-relative:page">
              <v:fill opacity="0f"/>
              <v:textbox inset="0in,0in,0in,0in">
                <w:txbxContent>
                  <w:p>
                    <w:pPr>
                      <w:pStyle w:val="Style18"/>
                      <w:pBdr/>
                      <w:rPr>
                        <w:rStyle w:val="Pagenumber"/>
                        <w:sz w:val="28"/>
                      </w:rPr>
                    </w:pPr>
                    <w:r>
                      <w:rPr>
                        <w:sz w:val="28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0"/>
      <w:jc w:val="left"/>
      <w:rPr>
        <w:b/>
        <w:b/>
        <w:sz w:val="24"/>
        <w:szCs w:val="24"/>
      </w:rPr>
    </w:pPr>
    <w:r>
      <w:rPr>
        <w:b/>
        <w:sz w:val="24"/>
        <w:szCs w:val="24"/>
      </w:rPr>
      <w:t>ООО «ИнтерМикс»                                                                            РШГА.411911.001-06РЭ</w:t>
    </w:r>
  </w:p>
  <w:p>
    <w:pPr>
      <w:pStyle w:val="Normal"/>
      <w:rPr/>
    </w:pPr>
    <w:r>
      <w:rPr/>
    </w:r>
  </w:p>
  <w:p>
    <w:pPr>
      <w:pStyle w:val="Style17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805" w:hanging="360"/>
      </w:pPr>
    </w:lvl>
    <w:lvl w:ilvl="1">
      <w:start w:val="1"/>
      <w:numFmt w:val="lowerLetter"/>
      <w:lvlText w:val="%2."/>
      <w:lvlJc w:val="left"/>
      <w:pPr>
        <w:ind w:left="2525" w:hanging="360"/>
      </w:pPr>
    </w:lvl>
    <w:lvl w:ilvl="2">
      <w:start w:val="1"/>
      <w:numFmt w:val="lowerRoman"/>
      <w:lvlText w:val="%3."/>
      <w:lvlJc w:val="right"/>
      <w:pPr>
        <w:ind w:left="3245" w:hanging="180"/>
      </w:pPr>
    </w:lvl>
    <w:lvl w:ilvl="3">
      <w:start w:val="1"/>
      <w:numFmt w:val="decimal"/>
      <w:lvlText w:val="%4."/>
      <w:lvlJc w:val="left"/>
      <w:pPr>
        <w:ind w:left="3965" w:hanging="360"/>
      </w:pPr>
    </w:lvl>
    <w:lvl w:ilvl="4">
      <w:start w:val="1"/>
      <w:numFmt w:val="lowerLetter"/>
      <w:lvlText w:val="%5."/>
      <w:lvlJc w:val="left"/>
      <w:pPr>
        <w:ind w:left="4685" w:hanging="360"/>
      </w:pPr>
    </w:lvl>
    <w:lvl w:ilvl="5">
      <w:start w:val="1"/>
      <w:numFmt w:val="lowerRoman"/>
      <w:lvlText w:val="%6."/>
      <w:lvlJc w:val="right"/>
      <w:pPr>
        <w:ind w:left="5405" w:hanging="180"/>
      </w:pPr>
    </w:lvl>
    <w:lvl w:ilvl="6">
      <w:start w:val="1"/>
      <w:numFmt w:val="decimal"/>
      <w:lvlText w:val="%7."/>
      <w:lvlJc w:val="left"/>
      <w:pPr>
        <w:ind w:left="6125" w:hanging="360"/>
      </w:pPr>
    </w:lvl>
    <w:lvl w:ilvl="7">
      <w:start w:val="1"/>
      <w:numFmt w:val="lowerLetter"/>
      <w:lvlText w:val="%8."/>
      <w:lvlJc w:val="left"/>
      <w:pPr>
        <w:ind w:left="6845" w:hanging="360"/>
      </w:pPr>
    </w:lvl>
    <w:lvl w:ilvl="8">
      <w:start w:val="1"/>
      <w:numFmt w:val="lowerRoman"/>
      <w:lvlText w:val="%9."/>
      <w:lvlJc w:val="right"/>
      <w:pPr>
        <w:ind w:left="7565" w:hanging="180"/>
      </w:pPr>
    </w:lvl>
  </w:abstractNum>
  <w:abstractNum w:abstractNumId="3">
    <w:lvl w:ilvl="0">
      <w:start w:val="4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34" w:hanging="480"/>
      </w:pPr>
    </w:lvl>
    <w:lvl w:ilvl="2">
      <w:start w:val="3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24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e02449"/>
    <w:pPr>
      <w:keepNext w:val="true"/>
      <w:spacing w:before="0" w:after="60"/>
      <w:ind w:firstLine="709"/>
      <w:outlineLvl w:val="0"/>
    </w:pPr>
    <w:rPr>
      <w:b/>
      <w:caps/>
      <w:kern w:val="2"/>
      <w:sz w:val="24"/>
    </w:rPr>
  </w:style>
  <w:style w:type="paragraph" w:styleId="2">
    <w:name w:val="Heading 2"/>
    <w:basedOn w:val="Normal"/>
    <w:qFormat/>
    <w:rsid w:val="00e02449"/>
    <w:pPr>
      <w:keepNext w:val="true"/>
      <w:spacing w:before="0" w:after="60"/>
      <w:ind w:firstLine="709"/>
      <w:outlineLvl w:val="1"/>
    </w:pPr>
    <w:rPr>
      <w:b/>
      <w:smallCaps/>
      <w:sz w:val="24"/>
    </w:rPr>
  </w:style>
  <w:style w:type="paragraph" w:styleId="3">
    <w:name w:val="Heading 3"/>
    <w:basedOn w:val="Normal"/>
    <w:qFormat/>
    <w:rsid w:val="00e02449"/>
    <w:pPr>
      <w:keepNext w:val="true"/>
      <w:spacing w:before="0"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Normal"/>
    <w:qFormat/>
    <w:rsid w:val="00e02449"/>
    <w:pPr>
      <w:keepNext w:val="true"/>
      <w:spacing w:before="0"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Normal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Normal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Normal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Normal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Normal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02449"/>
    <w:rPr/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e02449"/>
    <w:rPr>
      <w:vertAlign w:val="superscript"/>
    </w:rPr>
  </w:style>
  <w:style w:type="character" w:styleId="Style6" w:customStyle="1">
    <w:name w:val="Основной текст Знак"/>
    <w:basedOn w:val="DefaultParagraphFont"/>
    <w:link w:val="a4"/>
    <w:qFormat/>
    <w:rsid w:val="00025089"/>
    <w:rPr>
      <w:sz w:val="24"/>
      <w:lang w:val="ru-RU" w:eastAsia="ru-RU" w:bidi="ar-SA"/>
    </w:rPr>
  </w:style>
  <w:style w:type="character" w:styleId="11" w:customStyle="1">
    <w:name w:val="Основной текст с отступом Знак1"/>
    <w:basedOn w:val="DefaultParagraphFont"/>
    <w:link w:val="a0"/>
    <w:qFormat/>
    <w:rsid w:val="00535f58"/>
    <w:rPr>
      <w:sz w:val="24"/>
      <w:lang w:val="ru-RU" w:eastAsia="ru-RU" w:bidi="ar-SA"/>
    </w:rPr>
  </w:style>
  <w:style w:type="character" w:styleId="Style7" w:customStyle="1">
    <w:name w:val="Основной текст с отступом Знак Знак"/>
    <w:basedOn w:val="DefaultParagraphFont"/>
    <w:qFormat/>
    <w:rsid w:val="00476c1e"/>
    <w:rPr>
      <w:sz w:val="24"/>
      <w:lang w:val="ru-RU" w:eastAsia="ru-RU" w:bidi="ar-SA"/>
    </w:rPr>
  </w:style>
  <w:style w:type="character" w:styleId="Style8" w:customStyle="1">
    <w:name w:val="Основной текст с отступом Знак Знак Знак"/>
    <w:basedOn w:val="DefaultParagraphFont"/>
    <w:qFormat/>
    <w:rsid w:val="008e05b8"/>
    <w:rPr>
      <w:sz w:val="24"/>
      <w:lang w:val="ru-RU" w:eastAsia="ru-RU" w:bidi="ar-SA"/>
    </w:rPr>
  </w:style>
  <w:style w:type="character" w:styleId="Style9">
    <w:name w:val="Интернет-ссылка"/>
    <w:basedOn w:val="DefaultParagraphFont"/>
    <w:uiPriority w:val="99"/>
    <w:unhideWhenUsed/>
    <w:rsid w:val="007c5e37"/>
    <w:rPr>
      <w:color w:val="0000FF" w:themeColor="hyperlink"/>
      <w:u w:val="single"/>
    </w:rPr>
  </w:style>
  <w:style w:type="character" w:styleId="Style10">
    <w:name w:val="Выделение"/>
    <w:basedOn w:val="DefaultParagraphFont"/>
    <w:qFormat/>
    <w:rsid w:val="00a94b6d"/>
    <w:rPr>
      <w:i/>
      <w:iCs/>
    </w:rPr>
  </w:style>
  <w:style w:type="character" w:styleId="12" w:customStyle="1">
    <w:name w:val="Заголовок 1 Знак"/>
    <w:basedOn w:val="DefaultParagraphFont"/>
    <w:link w:val="1"/>
    <w:qFormat/>
    <w:rsid w:val="001d0220"/>
    <w:rPr>
      <w:b/>
      <w:caps/>
      <w:kern w:val="2"/>
      <w:sz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link w:val="a5"/>
    <w:rsid w:val="00e02449"/>
    <w:pPr>
      <w:widowControl w:val="false"/>
      <w:spacing w:lineRule="auto" w:line="360"/>
      <w:jc w:val="both"/>
    </w:pPr>
    <w:rPr>
      <w:sz w:val="24"/>
    </w:rPr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Body Text Indent"/>
    <w:basedOn w:val="Normal"/>
    <w:link w:val="11"/>
    <w:rsid w:val="00e02449"/>
    <w:pPr>
      <w:widowControl w:val="false"/>
      <w:spacing w:lineRule="auto" w:line="360"/>
      <w:ind w:firstLine="680"/>
      <w:jc w:val="both"/>
    </w:pPr>
    <w:rPr>
      <w:sz w:val="24"/>
    </w:rPr>
  </w:style>
  <w:style w:type="paragraph" w:styleId="Style17">
    <w:name w:val="Header"/>
    <w:basedOn w:val="Normal"/>
    <w:rsid w:val="00e02449"/>
    <w:pPr>
      <w:widowControl w:val="false"/>
      <w:tabs>
        <w:tab w:val="center" w:pos="4153" w:leader="none"/>
        <w:tab w:val="right" w:pos="8306" w:leader="none"/>
      </w:tabs>
    </w:pPr>
    <w:rPr/>
  </w:style>
  <w:style w:type="paragraph" w:styleId="Style18">
    <w:name w:val="Footer"/>
    <w:basedOn w:val="Normal"/>
    <w:rsid w:val="00e02449"/>
    <w:pPr>
      <w:widowControl w:val="false"/>
      <w:tabs>
        <w:tab w:val="center" w:pos="4153" w:leader="none"/>
        <w:tab w:val="right" w:pos="8306" w:leader="none"/>
      </w:tabs>
    </w:pPr>
    <w:rPr/>
  </w:style>
  <w:style w:type="paragraph" w:styleId="13">
    <w:name w:val="TOC 1"/>
    <w:basedOn w:val="Normal"/>
    <w:uiPriority w:val="39"/>
    <w:qFormat/>
    <w:rsid w:val="00e02449"/>
    <w:pPr>
      <w:tabs>
        <w:tab w:val="right" w:pos="9752" w:leader="none"/>
      </w:tabs>
      <w:spacing w:before="240" w:after="120"/>
    </w:pPr>
    <w:rPr>
      <w:b/>
      <w:caps/>
      <w:sz w:val="24"/>
    </w:rPr>
  </w:style>
  <w:style w:type="paragraph" w:styleId="21">
    <w:name w:val="TOC 2"/>
    <w:basedOn w:val="Normal"/>
    <w:uiPriority w:val="39"/>
    <w:qFormat/>
    <w:rsid w:val="00e02449"/>
    <w:pPr>
      <w:tabs>
        <w:tab w:val="right" w:pos="9752" w:leader="none"/>
      </w:tabs>
      <w:spacing w:before="120" w:after="0"/>
      <w:ind w:left="198" w:hanging="0"/>
    </w:pPr>
    <w:rPr>
      <w:sz w:val="24"/>
    </w:rPr>
  </w:style>
  <w:style w:type="paragraph" w:styleId="31">
    <w:name w:val="TOC 3"/>
    <w:basedOn w:val="Normal"/>
    <w:uiPriority w:val="39"/>
    <w:qFormat/>
    <w:rsid w:val="00e02449"/>
    <w:pPr>
      <w:tabs>
        <w:tab w:val="right" w:pos="9752" w:leader="none"/>
      </w:tabs>
      <w:ind w:left="403" w:hanging="0"/>
    </w:pPr>
    <w:rPr>
      <w:sz w:val="24"/>
    </w:rPr>
  </w:style>
  <w:style w:type="paragraph" w:styleId="41">
    <w:name w:val="TOC 4"/>
    <w:basedOn w:val="Normal"/>
    <w:semiHidden/>
    <w:rsid w:val="00e02449"/>
    <w:pPr>
      <w:tabs>
        <w:tab w:val="right" w:pos="9752" w:leader="none"/>
      </w:tabs>
      <w:ind w:left="601" w:hanging="0"/>
    </w:pPr>
    <w:rPr>
      <w:sz w:val="24"/>
    </w:rPr>
  </w:style>
  <w:style w:type="paragraph" w:styleId="51">
    <w:name w:val="TOC 5"/>
    <w:basedOn w:val="Normal"/>
    <w:semiHidden/>
    <w:rsid w:val="00e02449"/>
    <w:pPr>
      <w:tabs>
        <w:tab w:val="right" w:pos="9742" w:leader="none"/>
      </w:tabs>
      <w:ind w:left="799" w:hanging="0"/>
    </w:pPr>
    <w:rPr>
      <w:sz w:val="24"/>
    </w:rPr>
  </w:style>
  <w:style w:type="paragraph" w:styleId="61">
    <w:name w:val="TOC 6"/>
    <w:basedOn w:val="Normal"/>
    <w:semiHidden/>
    <w:rsid w:val="00e02449"/>
    <w:pPr>
      <w:ind w:left="1000" w:hanging="0"/>
    </w:pPr>
    <w:rPr/>
  </w:style>
  <w:style w:type="paragraph" w:styleId="71">
    <w:name w:val="TOC 7"/>
    <w:basedOn w:val="Normal"/>
    <w:semiHidden/>
    <w:rsid w:val="00e02449"/>
    <w:pPr>
      <w:ind w:left="1200" w:hanging="0"/>
    </w:pPr>
    <w:rPr/>
  </w:style>
  <w:style w:type="paragraph" w:styleId="81">
    <w:name w:val="TOC 8"/>
    <w:basedOn w:val="Normal"/>
    <w:semiHidden/>
    <w:rsid w:val="00e02449"/>
    <w:pPr>
      <w:ind w:left="1400" w:hanging="0"/>
    </w:pPr>
    <w:rPr/>
  </w:style>
  <w:style w:type="paragraph" w:styleId="91">
    <w:name w:val="TOC 9"/>
    <w:basedOn w:val="Normal"/>
    <w:semiHidden/>
    <w:rsid w:val="00e02449"/>
    <w:pPr>
      <w:ind w:left="1600" w:hanging="0"/>
    </w:pPr>
    <w:rPr/>
  </w:style>
  <w:style w:type="paragraph" w:styleId="Style19">
    <w:name w:val="Footnote Text"/>
    <w:basedOn w:val="Normal"/>
    <w:semiHidden/>
    <w:rsid w:val="00e02449"/>
    <w:pPr/>
    <w:rPr/>
  </w:style>
  <w:style w:type="paragraph" w:styleId="22" w:customStyle="1">
    <w:name w:val="обычный 2"/>
    <w:basedOn w:val="Normal"/>
    <w:qFormat/>
    <w:rsid w:val="00e02449"/>
    <w:pPr>
      <w:spacing w:lineRule="auto" w:line="360"/>
      <w:ind w:firstLine="1134"/>
    </w:pPr>
    <w:rPr>
      <w:rFonts w:ascii="Arial" w:hAnsi="Arial"/>
      <w:sz w:val="22"/>
    </w:rPr>
  </w:style>
  <w:style w:type="paragraph" w:styleId="Style20" w:customStyle="1">
    <w:name w:val="техн. характеристики"/>
    <w:basedOn w:val="Style12"/>
    <w:qFormat/>
    <w:rsid w:val="00e02449"/>
    <w:pPr>
      <w:tabs>
        <w:tab w:val="left" w:pos="7938" w:leader="none"/>
      </w:tabs>
      <w:spacing w:lineRule="auto" w:line="240"/>
      <w:ind w:firstLine="709"/>
    </w:pPr>
    <w:rPr/>
  </w:style>
  <w:style w:type="paragraph" w:styleId="32" w:customStyle="1">
    <w:name w:val="Стиль3"/>
    <w:basedOn w:val="3"/>
    <w:qFormat/>
    <w:rsid w:val="00e02449"/>
    <w:pPr>
      <w:spacing w:before="60" w:after="60"/>
      <w:jc w:val="left"/>
    </w:pPr>
    <w:rPr>
      <w:rFonts w:ascii="Arial" w:hAnsi="Arial"/>
      <w:b w:val="false"/>
      <w:sz w:val="22"/>
    </w:rPr>
  </w:style>
  <w:style w:type="paragraph" w:styleId="BodyTextIndent2">
    <w:name w:val="Body Text Indent 2"/>
    <w:basedOn w:val="Normal"/>
    <w:qFormat/>
    <w:rsid w:val="00e02449"/>
    <w:pPr>
      <w:spacing w:lineRule="auto" w:line="360"/>
      <w:ind w:firstLine="993"/>
      <w:jc w:val="both"/>
    </w:pPr>
    <w:rPr>
      <w:rFonts w:ascii="Arial" w:hAnsi="Arial"/>
      <w:sz w:val="22"/>
    </w:rPr>
  </w:style>
  <w:style w:type="paragraph" w:styleId="14" w:customStyle="1">
    <w:name w:val="Стиль1"/>
    <w:basedOn w:val="1"/>
    <w:qFormat/>
    <w:rsid w:val="00e02449"/>
    <w:pPr>
      <w:spacing w:before="120" w:after="120"/>
      <w:ind w:hanging="0"/>
    </w:pPr>
    <w:rPr>
      <w:b w:val="false"/>
    </w:rPr>
  </w:style>
  <w:style w:type="paragraph" w:styleId="BodyTextIndent3">
    <w:name w:val="Body Text Indent 3"/>
    <w:basedOn w:val="Normal"/>
    <w:qFormat/>
    <w:rsid w:val="00e02449"/>
    <w:pPr>
      <w:ind w:firstLine="720"/>
      <w:jc w:val="both"/>
    </w:pPr>
    <w:rPr/>
  </w:style>
  <w:style w:type="paragraph" w:styleId="Iauiue" w:customStyle="1">
    <w:name w:val="Iau?iue"/>
    <w:qFormat/>
    <w:rsid w:val="00e024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Iniiaiieoaeno2" w:customStyle="1">
    <w:name w:val="Iniiaiie oaeno 2"/>
    <w:basedOn w:val="Iauiue"/>
    <w:qFormat/>
    <w:rsid w:val="00e02449"/>
    <w:pPr>
      <w:spacing w:lineRule="auto" w:line="360"/>
      <w:ind w:firstLine="680"/>
      <w:jc w:val="both"/>
    </w:pPr>
    <w:rPr>
      <w:sz w:val="24"/>
    </w:rPr>
  </w:style>
  <w:style w:type="paragraph" w:styleId="BodyText2">
    <w:name w:val="Body Text 2"/>
    <w:basedOn w:val="Normal"/>
    <w:qFormat/>
    <w:rsid w:val="00e02449"/>
    <w:pPr>
      <w:widowControl w:val="false"/>
      <w:ind w:right="283" w:hanging="0"/>
    </w:pPr>
    <w:rPr>
      <w:rFonts w:ascii="Arial" w:hAnsi="Arial"/>
      <w:sz w:val="24"/>
    </w:rPr>
  </w:style>
  <w:style w:type="paragraph" w:styleId="Style21" w:customStyle="1">
    <w:name w:val="МТ"/>
    <w:basedOn w:val="Normal"/>
    <w:qFormat/>
    <w:rsid w:val="00e02449"/>
    <w:pPr>
      <w:ind w:firstLine="851"/>
      <w:jc w:val="both"/>
    </w:pPr>
    <w:rPr/>
  </w:style>
  <w:style w:type="paragraph" w:styleId="Style22" w:customStyle="1">
    <w:name w:val="обычный без отступа"/>
    <w:basedOn w:val="Normal"/>
    <w:qFormat/>
    <w:rsid w:val="00e02449"/>
    <w:pPr>
      <w:spacing w:lineRule="auto" w:line="360"/>
      <w:jc w:val="both"/>
    </w:pPr>
    <w:rPr>
      <w:sz w:val="24"/>
    </w:rPr>
  </w:style>
  <w:style w:type="paragraph" w:styleId="Annotationtext">
    <w:name w:val="annotation text"/>
    <w:basedOn w:val="Normal"/>
    <w:semiHidden/>
    <w:qFormat/>
    <w:rsid w:val="00e02449"/>
    <w:pPr>
      <w:spacing w:lineRule="auto" w:line="360"/>
      <w:ind w:firstLine="709"/>
      <w:jc w:val="both"/>
    </w:pPr>
    <w:rPr>
      <w:sz w:val="24"/>
    </w:rPr>
  </w:style>
  <w:style w:type="paragraph" w:styleId="Style23" w:customStyle="1">
    <w:name w:val="Обозначение"/>
    <w:basedOn w:val="Normal"/>
    <w:qFormat/>
    <w:rsid w:val="003b7a5e"/>
    <w:pPr>
      <w:suppressAutoHyphens w:val="true"/>
      <w:spacing w:lineRule="auto" w:line="288" w:before="0" w:after="80"/>
      <w:jc w:val="center"/>
    </w:pPr>
    <w:rPr>
      <w:kern w:val="2"/>
      <w:sz w:val="32"/>
    </w:rPr>
  </w:style>
  <w:style w:type="paragraph" w:styleId="Style24" w:customStyle="1">
    <w:name w:val="Центр"/>
    <w:qFormat/>
    <w:rsid w:val="003b7a5e"/>
    <w:pPr>
      <w:widowControl/>
      <w:suppressAutoHyphens w:val="true"/>
      <w:bidi w:val="0"/>
      <w:spacing w:lineRule="auto" w:line="288"/>
      <w:jc w:val="center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Style25" w:customStyle="1">
    <w:name w:val="ЗагБезНомера"/>
    <w:basedOn w:val="Normal"/>
    <w:qFormat/>
    <w:rsid w:val="00544a0f"/>
    <w:pPr>
      <w:keepNext w:val="true"/>
      <w:keepLines/>
      <w:pageBreakBefore/>
      <w:spacing w:lineRule="auto" w:line="360" w:before="0" w:after="400"/>
      <w:ind w:firstLine="851"/>
      <w:jc w:val="both"/>
      <w:outlineLvl w:val="0"/>
    </w:pPr>
    <w:rPr>
      <w:kern w:val="2"/>
      <w:sz w:val="28"/>
    </w:rPr>
  </w:style>
  <w:style w:type="paragraph" w:styleId="BalloonText">
    <w:name w:val="Balloon Text"/>
    <w:basedOn w:val="Normal"/>
    <w:semiHidden/>
    <w:qFormat/>
    <w:rsid w:val="00544a0f"/>
    <w:pPr/>
    <w:rPr>
      <w:rFonts w:ascii="Tahoma" w:hAnsi="Tahoma" w:cs="Tahoma"/>
      <w:sz w:val="16"/>
      <w:szCs w:val="16"/>
    </w:rPr>
  </w:style>
  <w:style w:type="paragraph" w:styleId="Style26" w:customStyle="1">
    <w:name w:val="Приложение"/>
    <w:basedOn w:val="Normal"/>
    <w:qFormat/>
    <w:rsid w:val="00845640"/>
    <w:pPr>
      <w:keepLines/>
      <w:pageBreakBefore/>
      <w:tabs>
        <w:tab w:val="left" w:pos="7088" w:leader="none"/>
      </w:tabs>
      <w:spacing w:lineRule="auto" w:line="360" w:before="0" w:after="280"/>
      <w:jc w:val="center"/>
    </w:pPr>
    <w:rPr>
      <w:kern w:val="2"/>
      <w:sz w:val="28"/>
    </w:rPr>
  </w:style>
  <w:style w:type="paragraph" w:styleId="Style27" w:customStyle="1">
    <w:name w:val="ТабЦентр"/>
    <w:basedOn w:val="Normal"/>
    <w:qFormat/>
    <w:rsid w:val="00845640"/>
    <w:pPr>
      <w:keepLines/>
      <w:spacing w:lineRule="auto" w:line="288" w:before="60" w:after="20"/>
      <w:ind w:left="57" w:right="57" w:hanging="0"/>
      <w:jc w:val="center"/>
    </w:pPr>
    <w:rPr>
      <w:sz w:val="24"/>
    </w:rPr>
  </w:style>
  <w:style w:type="paragraph" w:styleId="TOCHeading">
    <w:name w:val="TOC Heading"/>
    <w:basedOn w:val="1"/>
    <w:uiPriority w:val="39"/>
    <w:semiHidden/>
    <w:unhideWhenUsed/>
    <w:qFormat/>
    <w:rsid w:val="007c5e37"/>
    <w:pPr>
      <w:keepLines/>
      <w:spacing w:lineRule="auto" w:line="276" w:before="480" w:after="0"/>
      <w:ind w:hanging="0"/>
    </w:pPr>
    <w:rPr>
      <w:rFonts w:ascii="Cambria" w:hAnsi="Cambria" w:eastAsia="" w:cs="" w:asciiTheme="majorHAnsi" w:cstheme="majorBidi" w:eastAsiaTheme="majorEastAsia" w:hAnsiTheme="majorHAnsi"/>
      <w:bCs/>
      <w:caps w:val="false"/>
      <w:smallCaps w:val="false"/>
      <w:color w:val="365F91" w:themeColor="accent1" w:themeShade="bf"/>
      <w:kern w:val="0"/>
      <w:sz w:val="28"/>
      <w:szCs w:val="28"/>
      <w:lang w:eastAsia="en-US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rsid w:val="00bc74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D0AF-CBBE-41A2-8471-985A1F90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Application>LibreOffice/6.0.7.3$Linux_X86_64 LibreOffice_project/00m0$Build-3</Application>
  <Pages>35</Pages>
  <Words>3655</Words>
  <Characters>24632</Characters>
  <CharactersWithSpaces>29568</CharactersWithSpaces>
  <Paragraphs>534</Paragraphs>
  <Company>НИИЭФА, НТЦ "Синтез"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2016-07-18T06:33:00Z</dcterms:created>
  <dc:creator>Karamyshev V.N.</dc:creator>
  <dc:description/>
  <dc:language>ru-RU</dc:language>
  <cp:lastModifiedBy>Сергей</cp:lastModifiedBy>
  <cp:lastPrinted>2006-07-04T11:12:00Z</cp:lastPrinted>
  <dcterms:modified xsi:type="dcterms:W3CDTF">2017-02-13T13:26:00Z</dcterms:modified>
  <cp:revision>22</cp:revision>
  <dc:subject/>
  <dc:title>РУКОВОДСТВО ПО ЭКСПЛУАТАЦИИ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НИИЭФА, НТЦ "Синтез"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